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0953" w14:textId="77777777" w:rsidR="00726904" w:rsidRDefault="00726904" w:rsidP="00AF4AF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E48EC3" w14:textId="77777777" w:rsidR="00726904" w:rsidRPr="005F65F1" w:rsidRDefault="00726904" w:rsidP="00726904">
      <w:pPr>
        <w:rPr>
          <w:rFonts w:ascii="Verdana" w:hAnsi="Verdana"/>
          <w:b/>
          <w:bCs/>
          <w:sz w:val="22"/>
          <w:szCs w:val="22"/>
        </w:rPr>
      </w:pPr>
      <w:r w:rsidRPr="005F65F1">
        <w:rPr>
          <w:rFonts w:ascii="Verdana" w:hAnsi="Verdana"/>
          <w:b/>
          <w:bCs/>
          <w:sz w:val="22"/>
          <w:szCs w:val="22"/>
        </w:rPr>
        <w:tab/>
      </w:r>
      <w:r w:rsidRPr="005F65F1">
        <w:rPr>
          <w:rFonts w:ascii="Verdana" w:hAnsi="Verdana"/>
          <w:b/>
          <w:bCs/>
          <w:sz w:val="22"/>
          <w:szCs w:val="22"/>
        </w:rPr>
        <w:tab/>
      </w:r>
      <w:r w:rsidRPr="005F65F1">
        <w:rPr>
          <w:rFonts w:ascii="Verdana" w:hAnsi="Verdana"/>
          <w:b/>
          <w:bCs/>
          <w:sz w:val="22"/>
          <w:szCs w:val="22"/>
        </w:rPr>
        <w:tab/>
      </w:r>
      <w:r w:rsidRPr="005F65F1">
        <w:rPr>
          <w:rFonts w:ascii="Verdana" w:hAnsi="Verdana"/>
          <w:b/>
          <w:bCs/>
          <w:sz w:val="22"/>
          <w:szCs w:val="22"/>
        </w:rPr>
        <w:tab/>
      </w:r>
      <w:r w:rsidRPr="005F65F1">
        <w:rPr>
          <w:rFonts w:ascii="Arial" w:hAnsi="Arial" w:cs="Arial"/>
          <w:color w:val="000000" w:themeColor="text1"/>
          <w:sz w:val="22"/>
          <w:szCs w:val="22"/>
        </w:rPr>
        <w:tab/>
      </w:r>
      <w:r w:rsidRPr="005F65F1">
        <w:rPr>
          <w:rFonts w:ascii="Arial" w:hAnsi="Arial" w:cs="Arial"/>
          <w:color w:val="000000" w:themeColor="text1"/>
          <w:sz w:val="22"/>
          <w:szCs w:val="22"/>
        </w:rPr>
        <w:tab/>
      </w:r>
      <w:r w:rsidRPr="005F65F1">
        <w:rPr>
          <w:rFonts w:ascii="Arial" w:hAnsi="Arial" w:cs="Arial"/>
          <w:color w:val="000000" w:themeColor="text1"/>
          <w:sz w:val="22"/>
          <w:szCs w:val="22"/>
        </w:rPr>
        <w:tab/>
      </w:r>
      <w:r w:rsidRPr="005F65F1">
        <w:rPr>
          <w:rFonts w:ascii="Arial" w:hAnsi="Arial" w:cs="Arial"/>
          <w:color w:val="000000" w:themeColor="text1"/>
          <w:sz w:val="22"/>
          <w:szCs w:val="22"/>
        </w:rPr>
        <w:tab/>
      </w:r>
      <w:r w:rsidRPr="005F65F1">
        <w:rPr>
          <w:rFonts w:ascii="Arial" w:hAnsi="Arial" w:cs="Arial"/>
          <w:color w:val="000000" w:themeColor="text1"/>
          <w:sz w:val="22"/>
          <w:szCs w:val="22"/>
        </w:rPr>
        <w:tab/>
        <w:t>Praha 7. září 2022</w:t>
      </w:r>
    </w:p>
    <w:p w14:paraId="30B1C98B" w14:textId="77777777" w:rsidR="0037383D" w:rsidRDefault="0037383D" w:rsidP="00726904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70EFF879" w14:textId="7A6C92A6" w:rsidR="003164A2" w:rsidRDefault="003164A2" w:rsidP="003164A2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D7CE9C4">
        <w:rPr>
          <w:rFonts w:ascii="Arial" w:hAnsi="Arial" w:cs="Arial"/>
          <w:b/>
          <w:bCs/>
          <w:sz w:val="26"/>
          <w:szCs w:val="26"/>
        </w:rPr>
        <w:t xml:space="preserve">Iniciativa představila návrh systému zálohování PET lahví a plechovek. Základem bude hustá síť sběrných míst </w:t>
      </w:r>
    </w:p>
    <w:p w14:paraId="3242EC9B" w14:textId="77777777" w:rsidR="002A763E" w:rsidRPr="005F65F1" w:rsidRDefault="002A763E" w:rsidP="003164A2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411C1F2F" w14:textId="77777777" w:rsidR="003164A2" w:rsidRPr="00C76B0F" w:rsidRDefault="003164A2" w:rsidP="003164A2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E53732" w14:textId="77777777" w:rsidR="003164A2" w:rsidRPr="005F65F1" w:rsidRDefault="003164A2" w:rsidP="003164A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Iniciativa pro zálohování představila plán, jak </w:t>
      </w:r>
      <w:r w:rsidRPr="0D7CE9C4">
        <w:rPr>
          <w:rFonts w:ascii="Arial" w:hAnsi="Arial" w:cs="Arial"/>
          <w:b/>
          <w:bCs/>
          <w:color w:val="000000" w:themeColor="text1"/>
          <w:sz w:val="22"/>
          <w:szCs w:val="22"/>
        </w:rPr>
        <w:t>by měl být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nastaven zálohový systém na PET lahve a plechovky v Česku. Vracet tyto nápojové obaly </w:t>
      </w:r>
      <w:r w:rsidRPr="00974CE4">
        <w:rPr>
          <w:rFonts w:ascii="Arial" w:hAnsi="Arial" w:cs="Arial"/>
          <w:b/>
          <w:bCs/>
          <w:color w:val="000000" w:themeColor="text1"/>
          <w:sz w:val="22"/>
          <w:szCs w:val="22"/>
        </w:rPr>
        <w:t>půjde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ve všech prodejnách potravin s plochou nad 50 m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</w:rPr>
        <w:t>2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na čerpacích stanicích. Celkem se bude jednat o téměř 11 tisíc sběrných míst. Zálohy se budou týkat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>obalů o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objemu od 0,1 do 3 litrů,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výše zálohy bude v intervalu od 3 do 5 korun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>. Zálohování PET lahví a plechovek podporuje v tuzemsku více než 80 % lidí</w:t>
      </w:r>
      <w:r>
        <w:rPr>
          <w:rStyle w:val="Znakapoznpodarou"/>
          <w:rFonts w:ascii="Arial" w:hAnsi="Arial" w:cs="Arial"/>
          <w:b/>
          <w:bCs/>
          <w:color w:val="000000" w:themeColor="text1"/>
          <w:sz w:val="22"/>
          <w:szCs w:val="22"/>
        </w:rPr>
        <w:footnoteReference w:id="1"/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bez jeho zavedení Česká republika nesplní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evropské</w:t>
      </w:r>
      <w:r w:rsidRPr="055C3A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recyklační cíle.</w:t>
      </w:r>
      <w:r>
        <w:rPr>
          <w:rStyle w:val="Znakapoznpodarou"/>
          <w:rFonts w:ascii="Arial" w:hAnsi="Arial" w:cs="Arial"/>
          <w:b/>
          <w:bCs/>
          <w:color w:val="000000" w:themeColor="text1"/>
          <w:sz w:val="22"/>
          <w:szCs w:val="22"/>
        </w:rPr>
        <w:footnoteReference w:id="2"/>
      </w:r>
    </w:p>
    <w:p w14:paraId="6A83734B" w14:textId="77777777" w:rsidR="003164A2" w:rsidRDefault="003164A2" w:rsidP="003164A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55C3AA4">
        <w:rPr>
          <w:rFonts w:ascii="Arial" w:hAnsi="Arial" w:cs="Arial"/>
          <w:color w:val="000000" w:themeColor="text1"/>
          <w:sz w:val="22"/>
          <w:szCs w:val="22"/>
        </w:rPr>
        <w:t xml:space="preserve">Iniciativa pro zálohování, ve které je sdruženo pět významných výrobců nápojů, připravila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konkrétní </w:t>
      </w:r>
      <w:r w:rsidRPr="055C3AA4">
        <w:rPr>
          <w:rFonts w:ascii="Arial" w:hAnsi="Arial" w:cs="Arial"/>
          <w:color w:val="000000" w:themeColor="text1"/>
          <w:sz w:val="22"/>
          <w:szCs w:val="22"/>
        </w:rPr>
        <w:t>návrh zálohového systému pro český trh.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Jde o významný krok k zavedení zálohování PET lahví a plechovek v ČR.</w:t>
      </w:r>
    </w:p>
    <w:p w14:paraId="4FEB0772" w14:textId="77777777" w:rsidR="003164A2" w:rsidRDefault="003164A2" w:rsidP="003164A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5848B21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„Zálohový systém zajistí skutečnou recyklaci PET lahví a plechovek v Česku, a přitom nebude vyžadovat žádné finance z veřejných zdrojů. Díky husté síti téměř 11 tisíc sběrných míst bude zachován komfort pro spotřebitele, kteří budou k vracení nápojových obalů motivováni zálohou ve výši 3 až 5 korun,“ 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>uvedla Kristýna Havligerová, manažerka vnějších vztahů Iniciativy pro zálohování, a dodala: “</w:t>
      </w:r>
      <w:r w:rsidRPr="5848B21C">
        <w:rPr>
          <w:rFonts w:ascii="Arial" w:hAnsi="Arial" w:cs="Arial"/>
          <w:i/>
          <w:iCs/>
          <w:color w:val="000000" w:themeColor="text1"/>
          <w:sz w:val="22"/>
          <w:szCs w:val="22"/>
        </w:rPr>
        <w:t>Pokud má Česká republika splnit své recyklační cíle pro PET lahve a plechovky pro rok 2025, je potřeba začít jednat a již nyní udělat politické rozhodnutí. Nyní sice v Česku dobře třídíme, ale místo skutečné recyklace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 lahve do lahve či z plechovky do plechovky</w:t>
      </w:r>
      <w:r w:rsidRPr="5848B21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5848B21C">
        <w:rPr>
          <w:rFonts w:ascii="Arial" w:hAnsi="Arial" w:cs="Arial"/>
          <w:i/>
          <w:iCs/>
          <w:color w:val="000000" w:themeColor="text1"/>
          <w:sz w:val="22"/>
          <w:szCs w:val="22"/>
        </w:rPr>
        <w:t>končí</w:t>
      </w:r>
      <w:proofErr w:type="gramEnd"/>
      <w:r w:rsidRPr="5848B21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příliš mnoho kvalitního materiálu na skládkách, ve spalovnách, nebo jako surovina pro výrobu dětských plen a jiných produktů, které již znovu recyklovat nelze. Díky zálohovému systému budeme schopni vysbírat a recyklovat minimálně 90 % plastových lahví a plechovek uvedených na trh.”  </w:t>
      </w:r>
    </w:p>
    <w:p w14:paraId="06897C48" w14:textId="77777777" w:rsidR="003164A2" w:rsidRDefault="003164A2" w:rsidP="003164A2">
      <w:pPr>
        <w:spacing w:after="24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848B21C">
        <w:rPr>
          <w:rFonts w:ascii="Arial" w:hAnsi="Arial" w:cs="Arial"/>
          <w:color w:val="000000" w:themeColor="text1"/>
          <w:sz w:val="22"/>
          <w:szCs w:val="22"/>
        </w:rPr>
        <w:t>Zálohovat se budou plastové a kovové obaly od nealkoholických nápojů, minerálních vod, limonád, džusů, ledových káv a čajů, energetických nápojů, piva a dalších alkoholických nápojů s obsahem alkoholu do 15 %. Výjimku budou mít nápoje, které jsou do svého obalu stáčeny přímo v místě prodeje, jako jsou například sudová vína stáčená do PET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lahví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717DCB" w14:textId="77777777" w:rsidR="003164A2" w:rsidRDefault="003164A2" w:rsidP="003164A2">
      <w:pPr>
        <w:spacing w:after="24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848B21C">
        <w:rPr>
          <w:rFonts w:ascii="Arial" w:hAnsi="Arial" w:cs="Arial"/>
          <w:color w:val="000000" w:themeColor="text1"/>
          <w:sz w:val="22"/>
          <w:szCs w:val="22"/>
        </w:rPr>
        <w:t>Do husté sítě sběrných míst budou patřit všechny obchody s potravinami větší než 50 m</w:t>
      </w:r>
      <w:r w:rsidRPr="5848B21C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 xml:space="preserve"> a čerpací stanice. Pro sběr nápojových obalů se mohou dobrovolně rozhodnout i obchody s menší prodejní plochou. Lahve a plechovky budou přijímány buď prostřednictvím automatu, či zcela jednoduchou a prostorově úspornou formou ručního sběru. </w:t>
      </w:r>
      <w:r w:rsidRPr="0056300B">
        <w:rPr>
          <w:rFonts w:ascii="Arial" w:hAnsi="Arial" w:cs="Arial"/>
          <w:color w:val="000000" w:themeColor="text1"/>
          <w:sz w:val="22"/>
          <w:szCs w:val="22"/>
        </w:rPr>
        <w:t>Správce bude obchodníkům kompenzovat přímé dodatečné náklady prostřednictvím finančního příspěvku.</w:t>
      </w:r>
    </w:p>
    <w:p w14:paraId="7A57FBB9" w14:textId="77777777" w:rsidR="003164A2" w:rsidRDefault="003164A2" w:rsidP="003164A2">
      <w:pPr>
        <w:spacing w:after="24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848B21C">
        <w:rPr>
          <w:rFonts w:ascii="Arial" w:hAnsi="Arial" w:cs="Arial"/>
          <w:color w:val="000000" w:themeColor="text1"/>
          <w:sz w:val="22"/>
          <w:szCs w:val="22"/>
        </w:rPr>
        <w:t>Správcovská společnost bude zodpovědná za svoz, zpracování a zajištění recyklace vysbíraných nápojových obalů. Výrobci nápojů budou mít přednostní právo vykoupit svůj podíl obalového materiálu za tržní cen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u, který bude následně recyklován do nových lahví či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plechovek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>. Díky tomu se z PET lahve stane opět PET lahev a z plechovky plechovka, a tyto vzácné materiály tak budou opakovaně a maximálně efektivně využity v uzavřeném koloběhu.</w:t>
      </w:r>
    </w:p>
    <w:p w14:paraId="1C60EDA8" w14:textId="77777777" w:rsidR="003164A2" w:rsidRPr="00D91E77" w:rsidRDefault="003164A2" w:rsidP="003164A2">
      <w:pPr>
        <w:spacing w:after="24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5848B21C">
        <w:rPr>
          <w:rFonts w:ascii="Arial" w:hAnsi="Arial" w:cs="Arial"/>
          <w:color w:val="000000" w:themeColor="text1"/>
          <w:sz w:val="22"/>
          <w:szCs w:val="22"/>
        </w:rPr>
        <w:t xml:space="preserve">Výše zálohy zatím není pevně stanovena, bude se pohybovat v rozmezí od 3 do 5 </w:t>
      </w:r>
      <w:r>
        <w:rPr>
          <w:rFonts w:ascii="Arial" w:hAnsi="Arial" w:cs="Arial"/>
          <w:color w:val="000000" w:themeColor="text1"/>
          <w:sz w:val="22"/>
          <w:szCs w:val="22"/>
        </w:rPr>
        <w:t>korun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 xml:space="preserve"> v závislosti od úrovně spotřebitelských cen v době spuštění systému</w:t>
      </w:r>
      <w:r>
        <w:rPr>
          <w:rFonts w:ascii="Arial" w:hAnsi="Arial" w:cs="Arial"/>
          <w:color w:val="000000" w:themeColor="text1"/>
          <w:sz w:val="22"/>
          <w:szCs w:val="22"/>
        </w:rPr>
        <w:t>, přičemž výše zálohy bude pro všechny typy obalů stejná.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848B21C">
        <w:rPr>
          <w:rFonts w:ascii="Arial" w:hAnsi="Arial" w:cs="Arial"/>
          <w:i/>
          <w:iCs/>
          <w:color w:val="000000" w:themeColor="text1"/>
          <w:sz w:val="22"/>
          <w:szCs w:val="22"/>
        </w:rPr>
        <w:t>„Záloha musí být dostatečně motivační a její konkrétní výše bude určena na základě spotřebitelského průzkumu,“</w:t>
      </w:r>
      <w:r w:rsidRPr="5848B21C">
        <w:rPr>
          <w:rFonts w:ascii="Arial" w:hAnsi="Arial" w:cs="Arial"/>
          <w:color w:val="000000" w:themeColor="text1"/>
          <w:sz w:val="22"/>
          <w:szCs w:val="22"/>
        </w:rPr>
        <w:t xml:space="preserve"> řekla k tomu Kristýna Havligerová.</w:t>
      </w:r>
    </w:p>
    <w:p w14:paraId="4D8A0CD7" w14:textId="77777777" w:rsidR="003164A2" w:rsidRDefault="003164A2" w:rsidP="003164A2">
      <w:pPr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060B3">
        <w:rPr>
          <w:rFonts w:ascii="Arial" w:hAnsi="Arial" w:cs="Arial"/>
          <w:i/>
          <w:iCs/>
          <w:color w:val="000000" w:themeColor="text1"/>
          <w:sz w:val="22"/>
          <w:szCs w:val="22"/>
        </w:rPr>
        <w:t>„Při návrhu systému jsme se inspirovali existujícími zálohovými systémy napříč Evropou. Primárním vzorem pro nás byly systémy ve Skandinávii a pobaltských státech, přičemž z každého jsme vzali to nejlepší a celek adaptovali na podmínky a potřeby České republik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y,</w:t>
      </w:r>
      <w:r w:rsidRPr="006060B3">
        <w:rPr>
          <w:rFonts w:ascii="Arial" w:hAnsi="Arial" w:cs="Arial"/>
          <w:i/>
          <w:iCs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vysvětlila Kristýna Havligerová. </w:t>
      </w:r>
      <w:r w:rsidRPr="5848B2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Zálohové systémy pro PET lahve a plechovky úspěšně fungují již ve 12 evropských zemích, které díky nim dosahují účinnosti recyklace přes 90 %. Prakticky ve všech ostatních členských zemích EU je jeho zavedení plánováno či zvažováno. </w:t>
      </w:r>
    </w:p>
    <w:p w14:paraId="441B6088" w14:textId="77777777" w:rsidR="003164A2" w:rsidRPr="00470A54" w:rsidRDefault="003164A2" w:rsidP="003164A2">
      <w:pPr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</w:pPr>
      <w:r w:rsidRPr="5848B2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Anna </w:t>
      </w:r>
      <w:proofErr w:type="spellStart"/>
      <w:r w:rsidRPr="5848B21C">
        <w:rPr>
          <w:rFonts w:ascii="Arial" w:eastAsiaTheme="minorEastAsia" w:hAnsi="Arial" w:cs="Arial"/>
          <w:color w:val="000000" w:themeColor="text1"/>
          <w:sz w:val="22"/>
          <w:szCs w:val="22"/>
        </w:rPr>
        <w:t>Larsson</w:t>
      </w:r>
      <w:proofErr w:type="spellEnd"/>
      <w:r w:rsidRPr="5848B2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 odbornice na oblast udržitelného nakládání s odpady z mezinárodní organizace </w:t>
      </w:r>
      <w:proofErr w:type="spellStart"/>
      <w:r w:rsidRPr="5848B21C">
        <w:rPr>
          <w:rFonts w:ascii="Arial" w:eastAsiaTheme="minorEastAsia" w:hAnsi="Arial" w:cs="Arial"/>
          <w:color w:val="000000" w:themeColor="text1"/>
          <w:sz w:val="22"/>
          <w:szCs w:val="22"/>
        </w:rPr>
        <w:t>Reloop</w:t>
      </w:r>
      <w:proofErr w:type="spellEnd"/>
      <w:r w:rsidRPr="5848B2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k tomu </w:t>
      </w:r>
      <w:r w:rsidRPr="00470A5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uvádí: </w:t>
      </w:r>
      <w:r w:rsidRPr="00470A54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„Z dat je zřejmé, že zálohování dobře funguje ve všech zemích, které jej zavedly. V mnoha z nich probíhala podobná diskuse a byly slyšet kritické argumenty. Nakonec ale převážila </w:t>
      </w:r>
      <w:r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výrazná </w:t>
      </w:r>
      <w:r w:rsidRPr="00470A54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pozitiva</w:t>
      </w:r>
      <w:r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zálohování</w:t>
      </w:r>
      <w:r w:rsidRPr="00470A54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, jako je ekonomický rozvoj, uzavřený cyklus recyklace a čisté životní prostředí bez odhozených odpadků. </w:t>
      </w:r>
      <w:r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To podpořilo moderní</w:t>
      </w:r>
      <w:r w:rsidRPr="00470A54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politick</w:t>
      </w:r>
      <w:r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á</w:t>
      </w:r>
      <w:r w:rsidRPr="00470A54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rozhodnutí o zavedení zálohového systému.“</w:t>
      </w:r>
    </w:p>
    <w:p w14:paraId="0EE121CA" w14:textId="77777777" w:rsidR="00726904" w:rsidRDefault="00726904" w:rsidP="00726904">
      <w:pPr>
        <w:rPr>
          <w:rFonts w:ascii="Verdana" w:hAnsi="Verdana"/>
          <w:sz w:val="22"/>
          <w:szCs w:val="22"/>
        </w:rPr>
      </w:pPr>
    </w:p>
    <w:p w14:paraId="6DD9FA34" w14:textId="77777777" w:rsidR="00726904" w:rsidRPr="00B10190" w:rsidRDefault="00726904" w:rsidP="00726904">
      <w:pPr>
        <w:rPr>
          <w:rFonts w:ascii="Arial" w:hAnsi="Arial" w:cs="Arial"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Pro více informací kontaktujte:</w:t>
      </w:r>
    </w:p>
    <w:p w14:paraId="5E608317" w14:textId="77777777" w:rsidR="00726904" w:rsidRPr="00F339E4" w:rsidRDefault="00726904" w:rsidP="00726904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>Kristýna Havligerová</w:t>
      </w:r>
    </w:p>
    <w:p w14:paraId="37920044" w14:textId="77777777" w:rsidR="00726904" w:rsidRPr="00F339E4" w:rsidRDefault="00726904" w:rsidP="00726904">
      <w:pPr>
        <w:tabs>
          <w:tab w:val="num" w:pos="720"/>
        </w:tabs>
        <w:spacing w:line="276" w:lineRule="auto"/>
        <w:ind w:left="2124"/>
        <w:rPr>
          <w:rFonts w:ascii="Arial" w:hAnsi="Arial" w:cs="Arial"/>
          <w:b/>
          <w:bCs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>Manažerka vnějších vztahů</w:t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Iniciativa pro zálohování    </w:t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hyperlink r:id="rId6" w:history="1">
        <w:r w:rsidRPr="00F339E4">
          <w:rPr>
            <w:rFonts w:ascii="Arial" w:hAnsi="Arial" w:cs="Arial"/>
            <w:b/>
            <w:bCs/>
            <w:sz w:val="18"/>
            <w:szCs w:val="18"/>
          </w:rPr>
          <w:t>kristyna.havligerova@iniciativaprozalohovani.cz</w:t>
        </w:r>
      </w:hyperlink>
    </w:p>
    <w:p w14:paraId="772114A8" w14:textId="77777777" w:rsidR="00726904" w:rsidRPr="00F339E4" w:rsidRDefault="00726904" w:rsidP="00726904">
      <w:pPr>
        <w:tabs>
          <w:tab w:val="num" w:pos="720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339E4">
        <w:rPr>
          <w:rFonts w:ascii="Arial" w:hAnsi="Arial" w:cs="Arial"/>
          <w:b/>
          <w:bCs/>
          <w:color w:val="000000"/>
          <w:sz w:val="18"/>
          <w:szCs w:val="18"/>
        </w:rPr>
        <w:tab/>
        <w:t>+420724602113</w:t>
      </w:r>
      <w:r w:rsidRPr="00F339E4">
        <w:rPr>
          <w:rFonts w:ascii="Arial" w:hAnsi="Arial" w:cs="Arial"/>
          <w:color w:val="000000"/>
          <w:sz w:val="18"/>
          <w:szCs w:val="18"/>
        </w:rPr>
        <w:tab/>
      </w:r>
    </w:p>
    <w:p w14:paraId="4B2256B5" w14:textId="77777777" w:rsidR="00726904" w:rsidRPr="00F339E4" w:rsidRDefault="00726904" w:rsidP="00726904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654A52" w14:textId="77777777" w:rsidR="00726904" w:rsidRPr="00F339E4" w:rsidRDefault="00726904" w:rsidP="00726904">
      <w:pPr>
        <w:tabs>
          <w:tab w:val="num" w:pos="720"/>
        </w:tabs>
        <w:spacing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BE1338F" w14:textId="77777777" w:rsidR="00726904" w:rsidRDefault="00726904" w:rsidP="00726904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983D3E2" w14:textId="77777777" w:rsidR="00726904" w:rsidRDefault="00726904" w:rsidP="00726904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1646457" w14:textId="77777777" w:rsidR="00726904" w:rsidRPr="00183CF4" w:rsidRDefault="00726904" w:rsidP="00726904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D7CE9C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Iniciativu pro zálohování založili významní výrobci nápojů Coca-Cola HBC Česko a Slovensko, Heineken Česká republika, Kofola </w:t>
      </w:r>
      <w:proofErr w:type="spellStart"/>
      <w:r w:rsidRPr="0D7CE9C4">
        <w:rPr>
          <w:rFonts w:ascii="Arial" w:hAnsi="Arial" w:cs="Arial"/>
          <w:i/>
          <w:iCs/>
          <w:color w:val="000000" w:themeColor="text1"/>
          <w:sz w:val="18"/>
          <w:szCs w:val="18"/>
        </w:rPr>
        <w:t>ČeskoSlovensko</w:t>
      </w:r>
      <w:proofErr w:type="spellEnd"/>
      <w:r w:rsidRPr="0D7CE9C4">
        <w:rPr>
          <w:rFonts w:ascii="Arial" w:hAnsi="Arial" w:cs="Arial"/>
          <w:i/>
          <w:iCs/>
          <w:color w:val="000000" w:themeColor="text1"/>
          <w:sz w:val="18"/>
          <w:szCs w:val="18"/>
        </w:rPr>
        <w:t>, Mattoni 1873 a Plzeňský Prazdroj. Jejím cílem je zavedení plošného zálohového systému všech nápojových PET lahví a plechovek v České republice jako cesty k opravdové recyklaci těchto obalových materiálů.</w:t>
      </w:r>
    </w:p>
    <w:p w14:paraId="536A0BE9" w14:textId="77777777" w:rsidR="00726904" w:rsidRPr="002E5B0B" w:rsidRDefault="00726904" w:rsidP="00726904">
      <w:pPr>
        <w:rPr>
          <w:rFonts w:ascii="Verdana" w:hAnsi="Verdana"/>
          <w:sz w:val="22"/>
          <w:szCs w:val="22"/>
        </w:rPr>
      </w:pPr>
    </w:p>
    <w:p w14:paraId="3C1FC806" w14:textId="77777777" w:rsidR="006D7E1C" w:rsidRPr="002E5B0B" w:rsidRDefault="006D7E1C" w:rsidP="00726904">
      <w:pPr>
        <w:rPr>
          <w:rFonts w:ascii="Verdana" w:hAnsi="Verdana"/>
          <w:sz w:val="22"/>
          <w:szCs w:val="22"/>
        </w:rPr>
      </w:pPr>
    </w:p>
    <w:sectPr w:rsidR="006D7E1C" w:rsidRPr="002E5B0B" w:rsidSect="00072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7ECE" w14:textId="77777777" w:rsidR="00D06815" w:rsidRDefault="00D06815" w:rsidP="00AF4AF9">
      <w:r>
        <w:separator/>
      </w:r>
    </w:p>
  </w:endnote>
  <w:endnote w:type="continuationSeparator" w:id="0">
    <w:p w14:paraId="006F57EC" w14:textId="77777777" w:rsidR="00D06815" w:rsidRDefault="00D06815" w:rsidP="00A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0620" w14:textId="77777777" w:rsidR="00770E35" w:rsidRDefault="00770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2CAE" w14:textId="77777777" w:rsidR="00770E35" w:rsidRDefault="00770E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C4AB" w14:textId="77777777" w:rsidR="00770E35" w:rsidRDefault="00770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1584" w14:textId="77777777" w:rsidR="00D06815" w:rsidRDefault="00D06815" w:rsidP="00AF4AF9">
      <w:r>
        <w:separator/>
      </w:r>
    </w:p>
  </w:footnote>
  <w:footnote w:type="continuationSeparator" w:id="0">
    <w:p w14:paraId="39B784CD" w14:textId="77777777" w:rsidR="00D06815" w:rsidRDefault="00D06815" w:rsidP="00AF4AF9">
      <w:r>
        <w:continuationSeparator/>
      </w:r>
    </w:p>
  </w:footnote>
  <w:footnote w:id="1">
    <w:p w14:paraId="695325BC" w14:textId="77777777" w:rsidR="003164A2" w:rsidRDefault="003164A2" w:rsidP="003164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56A1">
        <w:t xml:space="preserve">Zavedení zálohového systému v České republice podporuje 81 % Čechů, vyplynulo to z průzkumů, které si nechala zpracovat Iniciativa pro zálohování prostřednictvím aplikace Instant </w:t>
      </w:r>
      <w:proofErr w:type="spellStart"/>
      <w:r w:rsidRPr="00FA56A1">
        <w:t>Research</w:t>
      </w:r>
      <w:proofErr w:type="spellEnd"/>
      <w:r w:rsidRPr="00FA56A1">
        <w:t xml:space="preserve"> společnosti Ipsos.</w:t>
      </w:r>
    </w:p>
  </w:footnote>
  <w:footnote w:id="2">
    <w:p w14:paraId="35DB7F74" w14:textId="77777777" w:rsidR="003164A2" w:rsidRDefault="003164A2" w:rsidP="003164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A56A1">
        <w:t xml:space="preserve">Studie mezinárodní poradenské firmy </w:t>
      </w:r>
      <w:proofErr w:type="spellStart"/>
      <w:r w:rsidRPr="00FA56A1">
        <w:t>Denkstatt</w:t>
      </w:r>
      <w:proofErr w:type="spellEnd"/>
      <w:r w:rsidRPr="00FA56A1">
        <w:t xml:space="preserve"> potvrzuje, že při současném systému třídění nemá Česká republika šanci splnit své závazky vůči Evropské unii zadané směrnicí o jednorázových plastech. Ani při dosažení maximální možné efektivity třídících linek současný systém třídění nezajistí </w:t>
      </w:r>
      <w:proofErr w:type="gramStart"/>
      <w:r w:rsidRPr="00FA56A1">
        <w:t>77%</w:t>
      </w:r>
      <w:proofErr w:type="gramEnd"/>
      <w:r w:rsidRPr="00FA56A1">
        <w:t xml:space="preserve"> míru sběru PET lahví k recyklaci v roce 2025 a nezabezpečí ani 90% míru zpětného odběru PET lahví k recyklaci závaznou pro rok 2029.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D06815">
    <w:pPr>
      <w:pStyle w:val="Zhlav"/>
    </w:pPr>
    <w:r>
      <w:rPr>
        <w:noProof/>
      </w:rPr>
      <w:pict w14:anchorId="486C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2117EE19" w:rsidR="00AF4AF9" w:rsidRDefault="00D06815">
    <w:pPr>
      <w:pStyle w:val="Zhlav"/>
    </w:pPr>
    <w:r>
      <w:rPr>
        <w:noProof/>
      </w:rPr>
      <w:pict w14:anchorId="2E15E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6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D06815">
    <w:pPr>
      <w:pStyle w:val="Zhlav"/>
    </w:pPr>
    <w:r>
      <w:rPr>
        <w:noProof/>
      </w:rPr>
      <w:pict w14:anchorId="3455B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24328"/>
    <w:rsid w:val="00057C7C"/>
    <w:rsid w:val="00061F32"/>
    <w:rsid w:val="00072F4A"/>
    <w:rsid w:val="000B3B07"/>
    <w:rsid w:val="000B6CCF"/>
    <w:rsid w:val="000C1A89"/>
    <w:rsid w:val="001434C6"/>
    <w:rsid w:val="001941ED"/>
    <w:rsid w:val="001B5B07"/>
    <w:rsid w:val="001C395F"/>
    <w:rsid w:val="00207DEF"/>
    <w:rsid w:val="00210BCF"/>
    <w:rsid w:val="002272FE"/>
    <w:rsid w:val="00242C23"/>
    <w:rsid w:val="00286682"/>
    <w:rsid w:val="002A42B9"/>
    <w:rsid w:val="002A763E"/>
    <w:rsid w:val="002E5B0B"/>
    <w:rsid w:val="002F0C06"/>
    <w:rsid w:val="003164A2"/>
    <w:rsid w:val="0037383D"/>
    <w:rsid w:val="003A4DAF"/>
    <w:rsid w:val="003E02D6"/>
    <w:rsid w:val="00435C7D"/>
    <w:rsid w:val="00440D63"/>
    <w:rsid w:val="00454FA2"/>
    <w:rsid w:val="00470A54"/>
    <w:rsid w:val="004C3A60"/>
    <w:rsid w:val="004E2DFD"/>
    <w:rsid w:val="004F30C0"/>
    <w:rsid w:val="005001E1"/>
    <w:rsid w:val="005227B6"/>
    <w:rsid w:val="00542C8A"/>
    <w:rsid w:val="005C6042"/>
    <w:rsid w:val="006D7E1C"/>
    <w:rsid w:val="006E02E1"/>
    <w:rsid w:val="00726904"/>
    <w:rsid w:val="0074399F"/>
    <w:rsid w:val="00770E35"/>
    <w:rsid w:val="007952A3"/>
    <w:rsid w:val="007A01AC"/>
    <w:rsid w:val="00806E95"/>
    <w:rsid w:val="0089339B"/>
    <w:rsid w:val="008976DB"/>
    <w:rsid w:val="008D6AE2"/>
    <w:rsid w:val="00916C4B"/>
    <w:rsid w:val="00925749"/>
    <w:rsid w:val="00960081"/>
    <w:rsid w:val="009624B8"/>
    <w:rsid w:val="009A55AA"/>
    <w:rsid w:val="00A60620"/>
    <w:rsid w:val="00A97BED"/>
    <w:rsid w:val="00AE1CC0"/>
    <w:rsid w:val="00AF4AF9"/>
    <w:rsid w:val="00B50176"/>
    <w:rsid w:val="00B56BFA"/>
    <w:rsid w:val="00B8727A"/>
    <w:rsid w:val="00BC58D6"/>
    <w:rsid w:val="00C259F1"/>
    <w:rsid w:val="00C37F48"/>
    <w:rsid w:val="00C60267"/>
    <w:rsid w:val="00CA6A87"/>
    <w:rsid w:val="00D06815"/>
    <w:rsid w:val="00D17F0B"/>
    <w:rsid w:val="00E22A7A"/>
    <w:rsid w:val="00E72482"/>
    <w:rsid w:val="00EB1C02"/>
    <w:rsid w:val="00F440FB"/>
    <w:rsid w:val="00F634AD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D7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character" w:styleId="Hypertextovodkaz">
    <w:name w:val="Hyperlink"/>
    <w:basedOn w:val="Standardnpsmoodstavce"/>
    <w:uiPriority w:val="99"/>
    <w:unhideWhenUsed/>
    <w:rsid w:val="006D7E1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90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69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6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havligerova@iniciativaprozalohovani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kristyns havligerova</cp:lastModifiedBy>
  <cp:revision>14</cp:revision>
  <cp:lastPrinted>2019-06-05T08:51:00Z</cp:lastPrinted>
  <dcterms:created xsi:type="dcterms:W3CDTF">2022-09-05T19:45:00Z</dcterms:created>
  <dcterms:modified xsi:type="dcterms:W3CDTF">2022-09-06T16:09:00Z</dcterms:modified>
</cp:coreProperties>
</file>