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E290" w14:textId="77777777" w:rsidR="00AF4AF9" w:rsidRPr="00CC1F05" w:rsidRDefault="00AF4AF9" w:rsidP="00301836">
      <w:pPr>
        <w:spacing w:line="276" w:lineRule="auto"/>
        <w:rPr>
          <w:rFonts w:ascii="Arial" w:hAnsi="Arial" w:cs="Arial"/>
          <w:sz w:val="20"/>
          <w:szCs w:val="20"/>
        </w:rPr>
      </w:pPr>
    </w:p>
    <w:p w14:paraId="60E29FFA" w14:textId="26622E00" w:rsidR="00AF4AF9" w:rsidRPr="00CC1F05" w:rsidRDefault="00AF4AF9" w:rsidP="00301836">
      <w:pPr>
        <w:spacing w:line="276" w:lineRule="auto"/>
        <w:rPr>
          <w:rFonts w:ascii="Arial" w:hAnsi="Arial" w:cs="Arial"/>
          <w:sz w:val="20"/>
          <w:szCs w:val="20"/>
        </w:rPr>
      </w:pPr>
    </w:p>
    <w:p w14:paraId="6947C86F" w14:textId="4DF71BA4" w:rsidR="006D7E1C" w:rsidRPr="00CC1F05" w:rsidRDefault="003A4DAF" w:rsidP="000054FF">
      <w:pPr>
        <w:spacing w:line="276" w:lineRule="auto"/>
        <w:ind w:left="6480"/>
        <w:rPr>
          <w:rFonts w:ascii="Arial" w:hAnsi="Arial" w:cs="Arial"/>
          <w:color w:val="000000" w:themeColor="text1"/>
          <w:sz w:val="20"/>
          <w:szCs w:val="20"/>
        </w:rPr>
      </w:pPr>
      <w:r w:rsidRPr="00CC1F05">
        <w:rPr>
          <w:rFonts w:ascii="Arial" w:hAnsi="Arial" w:cs="Arial"/>
          <w:color w:val="000000" w:themeColor="text1"/>
          <w:sz w:val="20"/>
          <w:szCs w:val="20"/>
        </w:rPr>
        <w:t>Praha</w:t>
      </w:r>
      <w:r w:rsidR="00435C7D" w:rsidRPr="00CC1F0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C1F05">
        <w:rPr>
          <w:rFonts w:ascii="Arial" w:hAnsi="Arial" w:cs="Arial"/>
          <w:color w:val="000000" w:themeColor="text1"/>
          <w:sz w:val="20"/>
          <w:szCs w:val="20"/>
        </w:rPr>
        <w:t>26</w:t>
      </w:r>
      <w:r w:rsidR="00435C7D" w:rsidRPr="00CC1F0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C11435" w:rsidRPr="00CC1F05">
        <w:rPr>
          <w:rFonts w:ascii="Arial" w:hAnsi="Arial" w:cs="Arial"/>
          <w:color w:val="000000" w:themeColor="text1"/>
          <w:sz w:val="20"/>
          <w:szCs w:val="20"/>
        </w:rPr>
        <w:t>března</w:t>
      </w:r>
      <w:r w:rsidR="00F36AE6" w:rsidRPr="00CC1F05">
        <w:rPr>
          <w:rFonts w:ascii="Arial" w:hAnsi="Arial" w:cs="Arial"/>
          <w:color w:val="000000" w:themeColor="text1"/>
          <w:sz w:val="20"/>
          <w:szCs w:val="20"/>
        </w:rPr>
        <w:t xml:space="preserve"> 202</w:t>
      </w:r>
      <w:r w:rsidR="008C027D" w:rsidRPr="00CC1F05">
        <w:rPr>
          <w:rFonts w:ascii="Arial" w:hAnsi="Arial" w:cs="Arial"/>
          <w:color w:val="000000" w:themeColor="text1"/>
          <w:sz w:val="20"/>
          <w:szCs w:val="20"/>
        </w:rPr>
        <w:t>4</w:t>
      </w:r>
    </w:p>
    <w:p w14:paraId="03E2D588" w14:textId="30266D1E" w:rsidR="006D7E1C" w:rsidRPr="00CC1F05" w:rsidRDefault="006D7E1C" w:rsidP="00301836">
      <w:pPr>
        <w:spacing w:line="276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55FD2943" w14:textId="77777777" w:rsidR="00CC1F05" w:rsidRPr="00CC1F05" w:rsidRDefault="00CC1F05" w:rsidP="00CC1F05">
      <w:pPr>
        <w:spacing w:line="276" w:lineRule="auto"/>
        <w:rPr>
          <w:rFonts w:ascii="Arial" w:hAnsi="Arial" w:cs="Arial"/>
          <w:b/>
          <w:bCs/>
          <w:color w:val="212121"/>
          <w:sz w:val="28"/>
          <w:szCs w:val="28"/>
        </w:rPr>
      </w:pPr>
      <w:r w:rsidRPr="00CC1F05">
        <w:rPr>
          <w:rFonts w:ascii="Arial" w:hAnsi="Arial" w:cs="Arial"/>
          <w:b/>
          <w:bCs/>
          <w:color w:val="212121"/>
          <w:sz w:val="28"/>
          <w:szCs w:val="28"/>
        </w:rPr>
        <w:t>Experti znovu potvrzují: Bez systému záloh na plastové lahve a plechovky ČR nesplní evropské cíle sběru nápojových obalů</w:t>
      </w:r>
    </w:p>
    <w:p w14:paraId="6C24C0B6" w14:textId="77777777" w:rsidR="00CC1F05" w:rsidRPr="00CC1F05" w:rsidRDefault="00CC1F05" w:rsidP="00CC1F05">
      <w:pPr>
        <w:spacing w:line="230" w:lineRule="atLeast"/>
        <w:rPr>
          <w:rFonts w:ascii="Calibri" w:eastAsia="Times New Roman" w:hAnsi="Calibri" w:cs="Calibri"/>
          <w:color w:val="212121"/>
          <w:sz w:val="20"/>
          <w:szCs w:val="20"/>
          <w:lang w:eastAsia="cs-CZ"/>
        </w:rPr>
      </w:pPr>
      <w:r w:rsidRPr="00CC1F05">
        <w:rPr>
          <w:rFonts w:ascii="Arial" w:eastAsia="Times New Roman" w:hAnsi="Arial" w:cs="Arial"/>
          <w:b/>
          <w:bCs/>
          <w:color w:val="212121"/>
          <w:sz w:val="18"/>
          <w:szCs w:val="18"/>
          <w:lang w:eastAsia="cs-CZ"/>
        </w:rPr>
        <w:t> </w:t>
      </w:r>
    </w:p>
    <w:p w14:paraId="5901E9FF" w14:textId="77777777" w:rsidR="00CC1F05" w:rsidRPr="00CC1F05" w:rsidRDefault="00CC1F05" w:rsidP="00CC1F05">
      <w:pPr>
        <w:spacing w:line="230" w:lineRule="atLeast"/>
        <w:rPr>
          <w:rFonts w:ascii="Calibri" w:eastAsia="Times New Roman" w:hAnsi="Calibri" w:cs="Calibri"/>
          <w:color w:val="212121"/>
          <w:sz w:val="20"/>
          <w:szCs w:val="20"/>
          <w:lang w:eastAsia="cs-CZ"/>
        </w:rPr>
      </w:pPr>
      <w:r w:rsidRPr="00CC1F05">
        <w:rPr>
          <w:rFonts w:ascii="Arial" w:eastAsia="Times New Roman" w:hAnsi="Arial" w:cs="Arial"/>
          <w:b/>
          <w:bCs/>
          <w:color w:val="212121"/>
          <w:sz w:val="18"/>
          <w:szCs w:val="18"/>
          <w:lang w:eastAsia="cs-CZ"/>
        </w:rPr>
        <w:t> </w:t>
      </w:r>
    </w:p>
    <w:p w14:paraId="397ABA6C" w14:textId="27780F49" w:rsidR="00CC1F05" w:rsidRPr="00CC1F05" w:rsidRDefault="00CC1F05" w:rsidP="00CC1F05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C1F05">
        <w:rPr>
          <w:rFonts w:ascii="Arial" w:hAnsi="Arial" w:cs="Arial"/>
          <w:b/>
          <w:bCs/>
          <w:color w:val="000000" w:themeColor="text1"/>
          <w:sz w:val="20"/>
          <w:szCs w:val="20"/>
        </w:rPr>
        <w:t>Zavedení zálohového systému na PET lahve a plechovky je pro Česko nevyhnutelné. Bez jeho zavedení není možné splnit nejen stanové cíle vyplývající ze směrnice o jednorázových plastech, tedy 90% cíl sběru do roku 2029, a zároveň ani cíl diskutovaného návrhu evropského nařízení o obalech a obalovém odpadu (tzv. PPWR). N</w:t>
      </w:r>
      <w:r w:rsidR="007200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ařízení </w:t>
      </w:r>
      <w:r w:rsidRPr="00CC1F0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stanovuje povinnost zavést systém záloh, pokud členské země v roce 2026 nesplní povinnou míru sběru 80 % u obou nápojových obalů. Česká republika jednoznačně nesplní povinnou míru </w:t>
      </w:r>
      <w:r w:rsidR="003C5D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sběru </w:t>
      </w:r>
      <w:r w:rsidRPr="00CC1F05">
        <w:rPr>
          <w:rFonts w:ascii="Arial" w:hAnsi="Arial" w:cs="Arial"/>
          <w:b/>
          <w:bCs/>
          <w:color w:val="000000" w:themeColor="text1"/>
          <w:sz w:val="20"/>
          <w:szCs w:val="20"/>
        </w:rPr>
        <w:t>u plechovek. Nově to potvrzuje i obalová společnost EKO-KOM. ČR by však s vysokou pravděpodobností nesplnila daný cíl ani u plastových lahví. </w:t>
      </w:r>
    </w:p>
    <w:p w14:paraId="344E9275" w14:textId="77777777" w:rsidR="00CC1F05" w:rsidRPr="00CC1F05" w:rsidRDefault="00CC1F05" w:rsidP="00CC1F05">
      <w:pPr>
        <w:spacing w:line="230" w:lineRule="atLeast"/>
        <w:jc w:val="both"/>
        <w:rPr>
          <w:rFonts w:ascii="Calibri" w:eastAsia="Times New Roman" w:hAnsi="Calibri" w:cs="Calibri"/>
          <w:color w:val="212121"/>
          <w:sz w:val="20"/>
          <w:szCs w:val="20"/>
          <w:lang w:eastAsia="cs-CZ"/>
        </w:rPr>
      </w:pPr>
      <w:r w:rsidRPr="00CC1F0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14:paraId="5EC1C780" w14:textId="1477E923" w:rsidR="00FE6C7C" w:rsidRPr="00FE6C7C" w:rsidRDefault="00CC1F05" w:rsidP="00CC1F05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C1F0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To, že zálohový systém je cestou ke splnění evropských cílů, potvrzuje také autorizovaná obalová společnost EKO-KOM</w:t>
      </w:r>
      <w:r w:rsidR="003874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r w:rsidRPr="00CC1F05">
        <w:rPr>
          <w:rFonts w:ascii="Aptos" w:eastAsia="Times New Roman" w:hAnsi="Aptos" w:cs="Calibri"/>
          <w:color w:val="212121"/>
          <w:sz w:val="22"/>
          <w:szCs w:val="22"/>
          <w:lang w:eastAsia="cs-CZ"/>
        </w:rPr>
        <w:t> </w:t>
      </w:r>
      <w:r w:rsidRPr="00CC1F05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„Zavedení systému záloh je nevyhnutelné, protože u nápojových plechovek nemůžeme dosáhnout cíle 80 % tříděného sběru do roku 2026, a proto ČR nemůže žádat Evropskou komisi o výjimku z </w:t>
      </w:r>
      <w:r w:rsidR="00F3519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n</w:t>
      </w:r>
      <w:r w:rsidRPr="00CC1F05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ařízením uložené povinnosti zavést zálohování nápojových obalů, bez ohledu na to kolik plastových lahví sbíráme</w:t>
      </w:r>
      <w:r w:rsidR="0038749C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,</w:t>
      </w:r>
      <w:r w:rsidRPr="00CC1F05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“</w:t>
      </w:r>
      <w:r w:rsidRPr="00CC1F0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uvádí Zbyněk Kozel, generální ředitel společnosti EKO-KOM </w:t>
      </w:r>
      <w:r w:rsidR="00F35190" w:rsidRPr="00CC1F0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a.s.</w:t>
      </w:r>
      <w:r w:rsidR="003874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CC1F0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Odkazuje tak na evropské nařízení o obalech a obalovém odpadu, </w:t>
      </w:r>
      <w:r w:rsidR="00FE6C7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na </w:t>
      </w:r>
      <w:r w:rsidRPr="00CC1F0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jehož znění </w:t>
      </w:r>
      <w:r w:rsidR="00FE6C7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se shodla Rada Evropské unie a Evropský parlament. </w:t>
      </w:r>
      <w:r w:rsidRPr="00CC1F0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To zavede podmínku, že pokud členský stát nesplní v roce 2026 míru sběru 80 % u PET lahví či plechovek, musí zavést zálohový systém na tyto obaly. </w:t>
      </w:r>
      <w:r w:rsidR="005163B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Finální hlasování v Evropském parlamentu se očekává 24. dubna.</w:t>
      </w:r>
    </w:p>
    <w:p w14:paraId="7894C45D" w14:textId="2242647F" w:rsidR="00CC1F05" w:rsidRPr="00CC1F05" w:rsidRDefault="00CC1F05" w:rsidP="00CC1F05">
      <w:pPr>
        <w:spacing w:line="276" w:lineRule="auto"/>
        <w:jc w:val="both"/>
        <w:rPr>
          <w:rFonts w:ascii="Calibri" w:eastAsia="Times New Roman" w:hAnsi="Calibri" w:cs="Calibri"/>
          <w:color w:val="212121"/>
          <w:sz w:val="20"/>
          <w:szCs w:val="20"/>
          <w:lang w:eastAsia="cs-CZ"/>
        </w:rPr>
      </w:pPr>
      <w:r w:rsidRPr="00CC1F0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7E3E13A6" w14:textId="77777777" w:rsidR="00CC1F05" w:rsidRPr="00CC1F05" w:rsidRDefault="00CC1F05" w:rsidP="00CC1F05">
      <w:pPr>
        <w:spacing w:line="276" w:lineRule="auto"/>
        <w:jc w:val="both"/>
        <w:rPr>
          <w:rFonts w:ascii="Calibri" w:eastAsia="Times New Roman" w:hAnsi="Calibri" w:cs="Calibri"/>
          <w:color w:val="212121"/>
          <w:sz w:val="20"/>
          <w:szCs w:val="20"/>
          <w:lang w:eastAsia="cs-CZ"/>
        </w:rPr>
      </w:pPr>
      <w:r w:rsidRPr="00CC1F0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Výše zmíněné nařízení o obalech de-facto zpřísňuje cíle sběru pro členské státy, když nově zavádí cíl právě na nápojové plechovky a zároveň zvyšuje cíl sběru plastových lahví v roce 2026. </w:t>
      </w:r>
      <w:r w:rsidRPr="00CC1F05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„Jsme rádi, že se dnes již nebavíme o tom, jestli zálohy ano, nebo ne. Je zcela jasné, že nyní naše úsilí musí jít směrem k vytvoření maximálně efektivního zálohového systému, který bude podporovat plnou </w:t>
      </w:r>
      <w:proofErr w:type="spellStart"/>
      <w:r w:rsidRPr="00CC1F05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cirkularitu</w:t>
      </w:r>
      <w:proofErr w:type="spellEnd"/>
      <w:r w:rsidRPr="00CC1F05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.“</w:t>
      </w:r>
      <w:r w:rsidRPr="00CC1F0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vysvětluje Kristýna Havligerová, manažerka vnějších vztahů Iniciativy pro zálohování</w:t>
      </w:r>
    </w:p>
    <w:p w14:paraId="2E84CEDA" w14:textId="77777777" w:rsidR="00CC1F05" w:rsidRPr="00CC1F05" w:rsidRDefault="00CC1F05" w:rsidP="00CC1F05">
      <w:pPr>
        <w:spacing w:line="276" w:lineRule="auto"/>
        <w:jc w:val="both"/>
        <w:rPr>
          <w:rFonts w:ascii="Calibri" w:eastAsia="Times New Roman" w:hAnsi="Calibri" w:cs="Calibri"/>
          <w:color w:val="212121"/>
          <w:sz w:val="20"/>
          <w:szCs w:val="20"/>
          <w:lang w:eastAsia="cs-CZ"/>
        </w:rPr>
      </w:pPr>
      <w:r w:rsidRPr="00CC1F0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38004B4D" w14:textId="77777777" w:rsidR="00CC1F05" w:rsidRPr="00CC1F05" w:rsidRDefault="00CC1F05" w:rsidP="00CC1F05">
      <w:pPr>
        <w:spacing w:line="276" w:lineRule="auto"/>
        <w:jc w:val="both"/>
        <w:rPr>
          <w:rFonts w:ascii="Calibri" w:eastAsia="Times New Roman" w:hAnsi="Calibri" w:cs="Calibri"/>
          <w:color w:val="212121"/>
          <w:sz w:val="20"/>
          <w:szCs w:val="20"/>
          <w:lang w:eastAsia="cs-CZ"/>
        </w:rPr>
      </w:pPr>
      <w:r w:rsidRPr="00CC1F0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Cílem ČR je přechod na cirkulární ekonomiku, a právě systém záloh je jednoznačně jedinou funkční cestou k uzavření materiálovou smyčky nápojových obalů a zajištění toho, aby se tento cenný materiál opakovaně využíval. Představuje ale také obrovskou příležitost pro nastartování skutečné recyklace i u ostatních plastů, které dnes občané vytřídí.</w:t>
      </w:r>
    </w:p>
    <w:p w14:paraId="16004B0D" w14:textId="77777777" w:rsidR="00AB0BC6" w:rsidRPr="00CC1F05" w:rsidRDefault="00AB0BC6" w:rsidP="00AA30B0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4C8DC2F1" w14:textId="77777777" w:rsidR="00AA30B0" w:rsidRPr="00CC1F05" w:rsidRDefault="00AA30B0" w:rsidP="00301836">
      <w:pPr>
        <w:spacing w:line="276" w:lineRule="auto"/>
        <w:rPr>
          <w:rFonts w:ascii="Arial" w:hAnsi="Arial" w:cs="Arial"/>
          <w:b/>
          <w:bCs/>
          <w:color w:val="212121"/>
          <w:sz w:val="20"/>
          <w:szCs w:val="20"/>
        </w:rPr>
      </w:pPr>
    </w:p>
    <w:p w14:paraId="11186A9C" w14:textId="77777777" w:rsidR="00AB0BC6" w:rsidRPr="00CC1F05" w:rsidRDefault="00AB0BC6" w:rsidP="00AB0BC6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CC1F05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Pro více informací kontaktujte:</w:t>
      </w:r>
    </w:p>
    <w:p w14:paraId="70BE9612" w14:textId="77777777" w:rsidR="00AB0BC6" w:rsidRPr="00CC1F05" w:rsidRDefault="00AB0BC6" w:rsidP="00AB0BC6">
      <w:pPr>
        <w:tabs>
          <w:tab w:val="num" w:pos="720"/>
        </w:tabs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90219B" w14:textId="77777777" w:rsidR="00AB0BC6" w:rsidRPr="00CC1F05" w:rsidRDefault="00AB0BC6" w:rsidP="537592D5">
      <w:pPr>
        <w:tabs>
          <w:tab w:val="num" w:pos="720"/>
        </w:tabs>
        <w:spacing w:line="276" w:lineRule="auto"/>
        <w:ind w:left="3564" w:firstLine="720"/>
        <w:rPr>
          <w:rFonts w:ascii="Arial" w:hAnsi="Arial" w:cs="Arial"/>
          <w:b/>
          <w:bCs/>
          <w:color w:val="000000"/>
          <w:sz w:val="20"/>
          <w:szCs w:val="20"/>
        </w:rPr>
      </w:pPr>
      <w:r w:rsidRPr="00CC1F05">
        <w:rPr>
          <w:rFonts w:ascii="Arial" w:hAnsi="Arial" w:cs="Arial"/>
          <w:b/>
          <w:bCs/>
          <w:color w:val="000000"/>
          <w:sz w:val="20"/>
          <w:szCs w:val="20"/>
        </w:rPr>
        <w:t>Kristýna Havligerová</w:t>
      </w:r>
    </w:p>
    <w:p w14:paraId="666614E4" w14:textId="77777777" w:rsidR="00AB0BC6" w:rsidRPr="00CC1F05" w:rsidRDefault="00AB0BC6" w:rsidP="537592D5">
      <w:pPr>
        <w:tabs>
          <w:tab w:val="num" w:pos="720"/>
        </w:tabs>
        <w:spacing w:line="276" w:lineRule="auto"/>
        <w:ind w:left="4284"/>
        <w:rPr>
          <w:rFonts w:ascii="Arial" w:hAnsi="Arial" w:cs="Arial"/>
          <w:b/>
          <w:bCs/>
          <w:color w:val="000000"/>
          <w:sz w:val="20"/>
          <w:szCs w:val="20"/>
        </w:rPr>
      </w:pPr>
      <w:r w:rsidRPr="00CC1F05">
        <w:rPr>
          <w:rFonts w:ascii="Arial" w:hAnsi="Arial" w:cs="Arial"/>
          <w:b/>
          <w:bCs/>
          <w:color w:val="000000"/>
          <w:sz w:val="20"/>
          <w:szCs w:val="20"/>
        </w:rPr>
        <w:t>Manažerka vnějších vztahů</w:t>
      </w:r>
      <w:r w:rsidRPr="00CC1F05">
        <w:rPr>
          <w:rFonts w:ascii="Arial" w:hAnsi="Arial" w:cs="Arial"/>
          <w:b/>
          <w:bCs/>
          <w:color w:val="000000"/>
          <w:sz w:val="20"/>
          <w:szCs w:val="20"/>
        </w:rPr>
        <w:br/>
        <w:t xml:space="preserve">Iniciativa pro zálohování    </w:t>
      </w:r>
      <w:r w:rsidRPr="00CC1F0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C1F05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r:id="rId11" w:history="1">
        <w:r w:rsidRPr="00CC1F05">
          <w:rPr>
            <w:rFonts w:ascii="Arial" w:hAnsi="Arial" w:cs="Arial"/>
            <w:b/>
            <w:bCs/>
            <w:sz w:val="20"/>
            <w:szCs w:val="20"/>
          </w:rPr>
          <w:t>kristyna.havligerova@iniciativaprozalohovani.cz</w:t>
        </w:r>
      </w:hyperlink>
    </w:p>
    <w:p w14:paraId="29BBC03F" w14:textId="46C5B97C" w:rsidR="00AB0BC6" w:rsidRPr="00CC1F05" w:rsidRDefault="00AB0BC6" w:rsidP="002F56F7">
      <w:pPr>
        <w:tabs>
          <w:tab w:val="num" w:pos="72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CC1F0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C1F0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C1F0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C1F0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C1F0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C1F05">
        <w:rPr>
          <w:rFonts w:ascii="Arial" w:hAnsi="Arial" w:cs="Arial"/>
          <w:b/>
          <w:bCs/>
          <w:color w:val="000000"/>
          <w:sz w:val="20"/>
          <w:szCs w:val="20"/>
        </w:rPr>
        <w:tab/>
        <w:t>+420724602113</w:t>
      </w:r>
      <w:r w:rsidRPr="00CC1F05">
        <w:rPr>
          <w:rFonts w:ascii="Arial" w:hAnsi="Arial" w:cs="Arial"/>
          <w:color w:val="000000"/>
          <w:sz w:val="20"/>
          <w:szCs w:val="20"/>
        </w:rPr>
        <w:tab/>
      </w:r>
    </w:p>
    <w:p w14:paraId="22CAEB8F" w14:textId="77777777" w:rsidR="00AB0BC6" w:rsidRPr="00CC1F05" w:rsidRDefault="00AB0BC6" w:rsidP="00AB0BC6">
      <w:pPr>
        <w:tabs>
          <w:tab w:val="num" w:pos="720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C1FC806" w14:textId="2A6997E6" w:rsidR="006D7E1C" w:rsidRPr="00CC1F05" w:rsidRDefault="00AB0BC6" w:rsidP="002F56F7">
      <w:pPr>
        <w:tabs>
          <w:tab w:val="num" w:pos="720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CC1F05">
        <w:rPr>
          <w:rFonts w:ascii="Arial" w:hAnsi="Arial" w:cs="Arial"/>
          <w:i/>
          <w:iCs/>
          <w:color w:val="000000"/>
          <w:sz w:val="18"/>
          <w:szCs w:val="18"/>
        </w:rPr>
        <w:t xml:space="preserve">Iniciativu pro zálohování založili významní výrobci nápojů Coca-Cola HBC Česko a Slovensko, Heineken Česká republika, Kofola </w:t>
      </w:r>
      <w:proofErr w:type="spellStart"/>
      <w:r w:rsidRPr="00CC1F05">
        <w:rPr>
          <w:rFonts w:ascii="Arial" w:hAnsi="Arial" w:cs="Arial"/>
          <w:i/>
          <w:iCs/>
          <w:color w:val="000000"/>
          <w:sz w:val="18"/>
          <w:szCs w:val="18"/>
        </w:rPr>
        <w:t>ČeskoSlovensko</w:t>
      </w:r>
      <w:proofErr w:type="spellEnd"/>
      <w:r w:rsidRPr="00CC1F05">
        <w:rPr>
          <w:rFonts w:ascii="Arial" w:hAnsi="Arial" w:cs="Arial"/>
          <w:i/>
          <w:iCs/>
          <w:color w:val="000000"/>
          <w:sz w:val="18"/>
          <w:szCs w:val="18"/>
        </w:rPr>
        <w:t>, Mattoni 1873 a Plzeňský Prazdroj. Jejím cílem je zavedení plošného zálohového systému všech nápojových PET lahví a plechovek v České republice jako cestu k opravdové recyklaci těchto obalových materiálů.</w:t>
      </w:r>
    </w:p>
    <w:sectPr w:rsidR="006D7E1C" w:rsidRPr="00CC1F05" w:rsidSect="00072F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9AB0" w14:textId="77777777" w:rsidR="00590DF4" w:rsidRDefault="00590DF4" w:rsidP="00AF4AF9">
      <w:r>
        <w:separator/>
      </w:r>
    </w:p>
  </w:endnote>
  <w:endnote w:type="continuationSeparator" w:id="0">
    <w:p w14:paraId="62DB8D74" w14:textId="77777777" w:rsidR="00590DF4" w:rsidRDefault="00590DF4" w:rsidP="00AF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0620" w14:textId="77777777" w:rsidR="00770E35" w:rsidRDefault="00770E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2CAE" w14:textId="77777777" w:rsidR="00770E35" w:rsidRDefault="00770E3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C4AB" w14:textId="77777777" w:rsidR="00770E35" w:rsidRDefault="00770E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CE6C4" w14:textId="77777777" w:rsidR="00590DF4" w:rsidRDefault="00590DF4" w:rsidP="00AF4AF9">
      <w:r>
        <w:separator/>
      </w:r>
    </w:p>
  </w:footnote>
  <w:footnote w:type="continuationSeparator" w:id="0">
    <w:p w14:paraId="42BEA3DE" w14:textId="77777777" w:rsidR="00590DF4" w:rsidRDefault="00590DF4" w:rsidP="00AF4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F1BF" w14:textId="0EAAC59E" w:rsidR="00AF4AF9" w:rsidRDefault="00590DF4">
    <w:pPr>
      <w:pStyle w:val="Zhlav"/>
    </w:pPr>
    <w:r>
      <w:rPr>
        <w:noProof/>
      </w:rPr>
      <w:pict w14:anchorId="486C0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5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FD6C" w14:textId="2117EE19" w:rsidR="00AF4AF9" w:rsidRDefault="00590DF4">
    <w:pPr>
      <w:pStyle w:val="Zhlav"/>
    </w:pPr>
    <w:r>
      <w:rPr>
        <w:noProof/>
      </w:rPr>
      <w:pict w14:anchorId="2E15E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6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91F3" w14:textId="2229B01B" w:rsidR="00AF4AF9" w:rsidRDefault="00590DF4">
    <w:pPr>
      <w:pStyle w:val="Zhlav"/>
    </w:pPr>
    <w:r>
      <w:rPr>
        <w:noProof/>
      </w:rPr>
      <w:pict w14:anchorId="3455B0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4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41B4F"/>
    <w:multiLevelType w:val="hybridMultilevel"/>
    <w:tmpl w:val="CD967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F9"/>
    <w:rsid w:val="000054FF"/>
    <w:rsid w:val="00024328"/>
    <w:rsid w:val="00061F32"/>
    <w:rsid w:val="00072F4A"/>
    <w:rsid w:val="00073B19"/>
    <w:rsid w:val="000B3B07"/>
    <w:rsid w:val="000B6CCF"/>
    <w:rsid w:val="000C1A89"/>
    <w:rsid w:val="000F7557"/>
    <w:rsid w:val="00131437"/>
    <w:rsid w:val="001434C6"/>
    <w:rsid w:val="00152910"/>
    <w:rsid w:val="001941ED"/>
    <w:rsid w:val="0019744D"/>
    <w:rsid w:val="001B5B07"/>
    <w:rsid w:val="001E1474"/>
    <w:rsid w:val="001E7C01"/>
    <w:rsid w:val="001F4B42"/>
    <w:rsid w:val="00207DEF"/>
    <w:rsid w:val="00210BCF"/>
    <w:rsid w:val="002272FE"/>
    <w:rsid w:val="002312BA"/>
    <w:rsid w:val="00242C23"/>
    <w:rsid w:val="002456B7"/>
    <w:rsid w:val="00263E81"/>
    <w:rsid w:val="00284CDA"/>
    <w:rsid w:val="00286682"/>
    <w:rsid w:val="002A42B9"/>
    <w:rsid w:val="002B1A27"/>
    <w:rsid w:val="002E5B0B"/>
    <w:rsid w:val="002F0C06"/>
    <w:rsid w:val="002F56F7"/>
    <w:rsid w:val="00301836"/>
    <w:rsid w:val="0030570D"/>
    <w:rsid w:val="00352D2C"/>
    <w:rsid w:val="00353C6A"/>
    <w:rsid w:val="00357D1B"/>
    <w:rsid w:val="00374829"/>
    <w:rsid w:val="0038749C"/>
    <w:rsid w:val="003A1EA6"/>
    <w:rsid w:val="003A4DAF"/>
    <w:rsid w:val="003C5D34"/>
    <w:rsid w:val="003E02D6"/>
    <w:rsid w:val="00435C7D"/>
    <w:rsid w:val="00440D63"/>
    <w:rsid w:val="0045286E"/>
    <w:rsid w:val="00454FA2"/>
    <w:rsid w:val="004C3A60"/>
    <w:rsid w:val="004E2DFD"/>
    <w:rsid w:val="004F30C0"/>
    <w:rsid w:val="005163BD"/>
    <w:rsid w:val="005227B6"/>
    <w:rsid w:val="00542C8A"/>
    <w:rsid w:val="00590DF4"/>
    <w:rsid w:val="005C0590"/>
    <w:rsid w:val="005C6042"/>
    <w:rsid w:val="005EE30E"/>
    <w:rsid w:val="00633AF6"/>
    <w:rsid w:val="0064036A"/>
    <w:rsid w:val="00660A61"/>
    <w:rsid w:val="006836D3"/>
    <w:rsid w:val="006D7E1C"/>
    <w:rsid w:val="006E02E1"/>
    <w:rsid w:val="007200F2"/>
    <w:rsid w:val="0074399F"/>
    <w:rsid w:val="0076040C"/>
    <w:rsid w:val="00770E35"/>
    <w:rsid w:val="00776A4E"/>
    <w:rsid w:val="007877EA"/>
    <w:rsid w:val="00794DC1"/>
    <w:rsid w:val="007952A3"/>
    <w:rsid w:val="00806E95"/>
    <w:rsid w:val="00833CAC"/>
    <w:rsid w:val="0084080F"/>
    <w:rsid w:val="00841B62"/>
    <w:rsid w:val="008541A4"/>
    <w:rsid w:val="0089339B"/>
    <w:rsid w:val="008976DB"/>
    <w:rsid w:val="008B61EA"/>
    <w:rsid w:val="008C027D"/>
    <w:rsid w:val="008D6AE2"/>
    <w:rsid w:val="008E3884"/>
    <w:rsid w:val="008F0E37"/>
    <w:rsid w:val="00916C4B"/>
    <w:rsid w:val="009236D9"/>
    <w:rsid w:val="00960081"/>
    <w:rsid w:val="009624B8"/>
    <w:rsid w:val="009A55AA"/>
    <w:rsid w:val="009B0FC9"/>
    <w:rsid w:val="009B124D"/>
    <w:rsid w:val="009B59E7"/>
    <w:rsid w:val="00A60620"/>
    <w:rsid w:val="00A97BED"/>
    <w:rsid w:val="00AA30B0"/>
    <w:rsid w:val="00AB0BC6"/>
    <w:rsid w:val="00AE1CC0"/>
    <w:rsid w:val="00AE78C8"/>
    <w:rsid w:val="00AF2605"/>
    <w:rsid w:val="00AF4AF9"/>
    <w:rsid w:val="00B00CB8"/>
    <w:rsid w:val="00B038D4"/>
    <w:rsid w:val="00B3599D"/>
    <w:rsid w:val="00B50176"/>
    <w:rsid w:val="00B65C33"/>
    <w:rsid w:val="00B74469"/>
    <w:rsid w:val="00B8727A"/>
    <w:rsid w:val="00BB72B7"/>
    <w:rsid w:val="00BC58D6"/>
    <w:rsid w:val="00C11435"/>
    <w:rsid w:val="00C1788C"/>
    <w:rsid w:val="00C259F1"/>
    <w:rsid w:val="00C37F48"/>
    <w:rsid w:val="00C53168"/>
    <w:rsid w:val="00C57A43"/>
    <w:rsid w:val="00C60267"/>
    <w:rsid w:val="00CA6A87"/>
    <w:rsid w:val="00CB5558"/>
    <w:rsid w:val="00CC1F05"/>
    <w:rsid w:val="00CC6BEB"/>
    <w:rsid w:val="00CF4DB6"/>
    <w:rsid w:val="00DD4B4E"/>
    <w:rsid w:val="00E0799F"/>
    <w:rsid w:val="00E10B8D"/>
    <w:rsid w:val="00E22A7A"/>
    <w:rsid w:val="00E237C7"/>
    <w:rsid w:val="00E5493C"/>
    <w:rsid w:val="00E72482"/>
    <w:rsid w:val="00EB1C02"/>
    <w:rsid w:val="00EC19E0"/>
    <w:rsid w:val="00F35190"/>
    <w:rsid w:val="00F36AE6"/>
    <w:rsid w:val="00F440FB"/>
    <w:rsid w:val="00FE100F"/>
    <w:rsid w:val="00FE6C7C"/>
    <w:rsid w:val="0437BCEB"/>
    <w:rsid w:val="0564A4FD"/>
    <w:rsid w:val="07270810"/>
    <w:rsid w:val="086A5DE8"/>
    <w:rsid w:val="0B0FD5C0"/>
    <w:rsid w:val="0D45BC91"/>
    <w:rsid w:val="0D950E43"/>
    <w:rsid w:val="0DFB88FE"/>
    <w:rsid w:val="0FCE0A74"/>
    <w:rsid w:val="11A56832"/>
    <w:rsid w:val="11C69921"/>
    <w:rsid w:val="16D3767A"/>
    <w:rsid w:val="173066D6"/>
    <w:rsid w:val="19C781E0"/>
    <w:rsid w:val="1B72D328"/>
    <w:rsid w:val="1E0FEB44"/>
    <w:rsid w:val="1F25B400"/>
    <w:rsid w:val="1F33ED1A"/>
    <w:rsid w:val="1FA2DD66"/>
    <w:rsid w:val="2093811D"/>
    <w:rsid w:val="2111345B"/>
    <w:rsid w:val="23B1F982"/>
    <w:rsid w:val="23CB21DF"/>
    <w:rsid w:val="250F48A0"/>
    <w:rsid w:val="25A77666"/>
    <w:rsid w:val="25C38968"/>
    <w:rsid w:val="2629DC65"/>
    <w:rsid w:val="27238FB6"/>
    <w:rsid w:val="27EC9FD0"/>
    <w:rsid w:val="2894789B"/>
    <w:rsid w:val="293CAB2B"/>
    <w:rsid w:val="2A3E3452"/>
    <w:rsid w:val="2BCFFA98"/>
    <w:rsid w:val="2BF16F9E"/>
    <w:rsid w:val="2EA20DA9"/>
    <w:rsid w:val="31799703"/>
    <w:rsid w:val="323F3C1C"/>
    <w:rsid w:val="3426F4D3"/>
    <w:rsid w:val="348471EB"/>
    <w:rsid w:val="36973248"/>
    <w:rsid w:val="36D6D2C6"/>
    <w:rsid w:val="37CAD5B6"/>
    <w:rsid w:val="38491126"/>
    <w:rsid w:val="3949DD13"/>
    <w:rsid w:val="39762905"/>
    <w:rsid w:val="3BDB1CB7"/>
    <w:rsid w:val="3CA712C2"/>
    <w:rsid w:val="3CD9E155"/>
    <w:rsid w:val="3E02B547"/>
    <w:rsid w:val="41E66717"/>
    <w:rsid w:val="423C57F5"/>
    <w:rsid w:val="425D4D6C"/>
    <w:rsid w:val="42DCA21C"/>
    <w:rsid w:val="42E4141C"/>
    <w:rsid w:val="431D0B4B"/>
    <w:rsid w:val="437C71D0"/>
    <w:rsid w:val="4594EE2E"/>
    <w:rsid w:val="46553DA4"/>
    <w:rsid w:val="48B99FBF"/>
    <w:rsid w:val="49720F9A"/>
    <w:rsid w:val="4B281D30"/>
    <w:rsid w:val="4EBE9579"/>
    <w:rsid w:val="4FFD757E"/>
    <w:rsid w:val="5205D0AD"/>
    <w:rsid w:val="5321F43E"/>
    <w:rsid w:val="533B1C9B"/>
    <w:rsid w:val="537592D5"/>
    <w:rsid w:val="558C3326"/>
    <w:rsid w:val="584268C3"/>
    <w:rsid w:val="5942E7E4"/>
    <w:rsid w:val="5A9E2112"/>
    <w:rsid w:val="5B462E80"/>
    <w:rsid w:val="5B83F024"/>
    <w:rsid w:val="5D2F7C10"/>
    <w:rsid w:val="5DCA9931"/>
    <w:rsid w:val="5DD5C1D4"/>
    <w:rsid w:val="6150FBAA"/>
    <w:rsid w:val="66EFB321"/>
    <w:rsid w:val="676B9754"/>
    <w:rsid w:val="69A6AB2A"/>
    <w:rsid w:val="7329571C"/>
    <w:rsid w:val="77799F87"/>
    <w:rsid w:val="78A3FB70"/>
    <w:rsid w:val="798FED80"/>
    <w:rsid w:val="7B4E5024"/>
    <w:rsid w:val="7D27AB40"/>
    <w:rsid w:val="7D8E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2596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6D7E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AF9"/>
  </w:style>
  <w:style w:type="paragraph" w:styleId="Zpat">
    <w:name w:val="footer"/>
    <w:basedOn w:val="Normln"/>
    <w:link w:val="Zpat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AF9"/>
  </w:style>
  <w:style w:type="character" w:styleId="Hypertextovodkaz">
    <w:name w:val="Hyperlink"/>
    <w:basedOn w:val="Standardnpsmoodstavce"/>
    <w:uiPriority w:val="99"/>
    <w:unhideWhenUsed/>
    <w:rsid w:val="006D7E1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76040C"/>
  </w:style>
  <w:style w:type="paragraph" w:styleId="Odstavecseseznamem">
    <w:name w:val="List Paragraph"/>
    <w:basedOn w:val="Normln"/>
    <w:uiPriority w:val="34"/>
    <w:qFormat/>
    <w:rsid w:val="00B65C3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6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6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76A4E"/>
    <w:rPr>
      <w:vertAlign w:val="superscript"/>
    </w:rPr>
  </w:style>
  <w:style w:type="paragraph" w:styleId="Revize">
    <w:name w:val="Revision"/>
    <w:hidden/>
    <w:uiPriority w:val="99"/>
    <w:semiHidden/>
    <w:rsid w:val="00CB5558"/>
  </w:style>
  <w:style w:type="character" w:styleId="Odkaznakoment">
    <w:name w:val="annotation reference"/>
    <w:basedOn w:val="Standardnpsmoodstavce"/>
    <w:uiPriority w:val="99"/>
    <w:semiHidden/>
    <w:unhideWhenUsed/>
    <w:rsid w:val="00C57A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7A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7A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7A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7A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istyna.havligerova@iniciativaprozalohovani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24E702E06A04EA49D4BDB1E622E15" ma:contentTypeVersion="18" ma:contentTypeDescription="Create a new document." ma:contentTypeScope="" ma:versionID="1860ef749527462d4726993d6dfbfa10">
  <xsd:schema xmlns:xsd="http://www.w3.org/2001/XMLSchema" xmlns:xs="http://www.w3.org/2001/XMLSchema" xmlns:p="http://schemas.microsoft.com/office/2006/metadata/properties" xmlns:ns2="bdcd761b-ba9e-4d3e-9e5d-4728cf3954d2" xmlns:ns3="b9b87dd9-8c63-40b6-a197-245b202be497" targetNamespace="http://schemas.microsoft.com/office/2006/metadata/properties" ma:root="true" ma:fieldsID="695904c9a0ff44f52ec3de99545566c0" ns2:_="" ns3:_="">
    <xsd:import namespace="bdcd761b-ba9e-4d3e-9e5d-4728cf3954d2"/>
    <xsd:import namespace="b9b87dd9-8c63-40b6-a197-245b202be4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d761b-ba9e-4d3e-9e5d-4728cf395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e91d693-f37f-4aa7-876d-c3e71944c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7dd9-8c63-40b6-a197-245b202be4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5689cb-2967-4369-847e-5b594f058328}" ma:internalName="TaxCatchAll" ma:showField="CatchAllData" ma:web="b9b87dd9-8c63-40b6-a197-245b202be4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b87dd9-8c63-40b6-a197-245b202be497" xsi:nil="true"/>
    <lcf76f155ced4ddcb4097134ff3c332f xmlns="bdcd761b-ba9e-4d3e-9e5d-4728cf3954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D75941-BB47-4917-B9A3-64A418964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d761b-ba9e-4d3e-9e5d-4728cf3954d2"/>
    <ds:schemaRef ds:uri="b9b87dd9-8c63-40b6-a197-245b202be4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FD3ED-556C-44D1-93BE-AEB44FBD8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49EE5-888A-4C80-8206-5D92A64850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308FEA-6FAC-4AA2-9815-76BFBD7E4262}">
  <ds:schemaRefs>
    <ds:schemaRef ds:uri="http://schemas.microsoft.com/office/2006/metadata/properties"/>
    <ds:schemaRef ds:uri="http://schemas.microsoft.com/office/infopath/2007/PartnerControls"/>
    <ds:schemaRef ds:uri="b9b87dd9-8c63-40b6-a197-245b202be497"/>
    <ds:schemaRef ds:uri="bdcd761b-ba9e-4d3e-9e5d-4728cf3954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480</Words>
  <Characters>2586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kristyns havligerova</cp:lastModifiedBy>
  <cp:revision>23</cp:revision>
  <cp:lastPrinted>2019-06-05T08:51:00Z</cp:lastPrinted>
  <dcterms:created xsi:type="dcterms:W3CDTF">2024-03-22T11:36:00Z</dcterms:created>
  <dcterms:modified xsi:type="dcterms:W3CDTF">2024-03-26T10:12:00Z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0x010100CC924E702E06A04EA49D4BDB1E622E15</vt:lpwstr>
  </property>
  <property fmtid="{D5CDD505-2E9C-101B-9397-08002B2CF9AE}" pid="3" name="MediaServiceImageTags">
    <vt:lpwstr/>
  </property>
</Properties>
</file>