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C86F" w14:textId="13A3DB81" w:rsidR="006D7E1C" w:rsidRPr="00301836" w:rsidRDefault="00BB6BD8" w:rsidP="0030183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C46E7">
        <w:rPr>
          <w:rFonts w:ascii="Arial" w:hAnsi="Arial" w:cs="Arial"/>
          <w:sz w:val="20"/>
          <w:szCs w:val="20"/>
        </w:rPr>
        <w:tab/>
      </w:r>
      <w:r w:rsidR="006C3C50">
        <w:rPr>
          <w:rFonts w:ascii="Arial" w:hAnsi="Arial" w:cs="Arial"/>
          <w:sz w:val="20"/>
          <w:szCs w:val="20"/>
        </w:rPr>
        <w:tab/>
      </w:r>
      <w:r w:rsidR="006C3C50">
        <w:rPr>
          <w:rFonts w:ascii="Arial" w:hAnsi="Arial" w:cs="Arial"/>
          <w:sz w:val="20"/>
          <w:szCs w:val="20"/>
        </w:rPr>
        <w:tab/>
      </w:r>
      <w:r w:rsidR="006C3C50">
        <w:rPr>
          <w:rFonts w:ascii="Arial" w:hAnsi="Arial" w:cs="Arial"/>
          <w:sz w:val="20"/>
          <w:szCs w:val="20"/>
        </w:rPr>
        <w:tab/>
      </w:r>
      <w:r w:rsidR="006C3C50">
        <w:rPr>
          <w:rFonts w:ascii="Arial" w:hAnsi="Arial" w:cs="Arial"/>
          <w:sz w:val="20"/>
          <w:szCs w:val="20"/>
        </w:rPr>
        <w:tab/>
      </w:r>
      <w:r w:rsidR="006C3C50">
        <w:rPr>
          <w:rFonts w:ascii="Arial" w:hAnsi="Arial" w:cs="Arial"/>
          <w:sz w:val="20"/>
          <w:szCs w:val="20"/>
        </w:rPr>
        <w:tab/>
      </w:r>
      <w:r w:rsidR="006C3C50">
        <w:rPr>
          <w:rFonts w:ascii="Arial" w:hAnsi="Arial" w:cs="Arial"/>
          <w:sz w:val="20"/>
          <w:szCs w:val="20"/>
        </w:rPr>
        <w:tab/>
      </w:r>
      <w:r w:rsidR="00435C7D" w:rsidRPr="00301836">
        <w:rPr>
          <w:rFonts w:ascii="Arial" w:hAnsi="Arial" w:cs="Arial"/>
          <w:color w:val="000000" w:themeColor="text1"/>
          <w:sz w:val="20"/>
          <w:szCs w:val="20"/>
        </w:rPr>
        <w:tab/>
      </w:r>
      <w:r w:rsidR="003A4DAF" w:rsidRPr="00301836">
        <w:rPr>
          <w:rFonts w:ascii="Arial" w:hAnsi="Arial" w:cs="Arial"/>
          <w:color w:val="000000" w:themeColor="text1"/>
          <w:sz w:val="20"/>
          <w:szCs w:val="20"/>
        </w:rPr>
        <w:t>Praha</w:t>
      </w:r>
      <w:r w:rsidR="00435C7D" w:rsidRPr="003018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3114E">
        <w:rPr>
          <w:rFonts w:ascii="Arial" w:hAnsi="Arial" w:cs="Arial"/>
          <w:color w:val="000000" w:themeColor="text1"/>
          <w:sz w:val="20"/>
          <w:szCs w:val="20"/>
        </w:rPr>
        <w:t>11</w:t>
      </w:r>
      <w:r w:rsidR="004F085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6C3C50">
        <w:rPr>
          <w:rFonts w:ascii="Arial" w:hAnsi="Arial" w:cs="Arial"/>
          <w:color w:val="000000" w:themeColor="text1"/>
          <w:sz w:val="20"/>
          <w:szCs w:val="20"/>
        </w:rPr>
        <w:t>října</w:t>
      </w:r>
      <w:r w:rsidR="00F36AE6" w:rsidRPr="00301836"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8C027D">
        <w:rPr>
          <w:rFonts w:ascii="Arial" w:hAnsi="Arial" w:cs="Arial"/>
          <w:color w:val="000000" w:themeColor="text1"/>
          <w:sz w:val="20"/>
          <w:szCs w:val="20"/>
        </w:rPr>
        <w:t>4</w:t>
      </w:r>
    </w:p>
    <w:p w14:paraId="03E2D588" w14:textId="30266D1E" w:rsidR="006D7E1C" w:rsidRDefault="006D7E1C" w:rsidP="0030183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022BC0D" w14:textId="782077FA" w:rsidR="00381AD4" w:rsidRPr="00381AD4" w:rsidRDefault="005B18D4" w:rsidP="00301836">
      <w:p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Pokutu v</w:t>
      </w:r>
      <w:r w:rsidR="001211D2">
        <w:rPr>
          <w:rFonts w:ascii="Arial" w:hAnsi="Arial" w:cs="Arial"/>
          <w:b/>
          <w:bCs/>
          <w:color w:val="000000"/>
          <w:sz w:val="28"/>
          <w:szCs w:val="28"/>
        </w:rPr>
        <w:t xml:space="preserve">íce než 2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miliardy korun </w:t>
      </w:r>
      <w:r w:rsidR="001211D2">
        <w:rPr>
          <w:rFonts w:ascii="Arial" w:hAnsi="Arial" w:cs="Arial"/>
          <w:b/>
          <w:bCs/>
          <w:color w:val="000000"/>
          <w:sz w:val="28"/>
          <w:szCs w:val="28"/>
        </w:rPr>
        <w:t xml:space="preserve">platí </w:t>
      </w:r>
      <w:r w:rsidR="007E4104">
        <w:rPr>
          <w:rFonts w:ascii="Arial" w:hAnsi="Arial" w:cs="Arial"/>
          <w:b/>
          <w:bCs/>
          <w:color w:val="000000"/>
          <w:sz w:val="28"/>
          <w:szCs w:val="28"/>
        </w:rPr>
        <w:t>Česká republika</w:t>
      </w:r>
      <w:r w:rsidR="001211D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každý rok</w:t>
      </w:r>
      <w:r w:rsidR="001211D2">
        <w:rPr>
          <w:rFonts w:ascii="Arial" w:hAnsi="Arial" w:cs="Arial"/>
          <w:b/>
          <w:bCs/>
          <w:color w:val="000000"/>
          <w:sz w:val="28"/>
          <w:szCs w:val="28"/>
        </w:rPr>
        <w:t xml:space="preserve"> EU za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nízkou míru </w:t>
      </w:r>
      <w:r w:rsidR="001211D2">
        <w:rPr>
          <w:rFonts w:ascii="Arial" w:hAnsi="Arial" w:cs="Arial"/>
          <w:b/>
          <w:bCs/>
          <w:color w:val="000000"/>
          <w:sz w:val="28"/>
          <w:szCs w:val="28"/>
        </w:rPr>
        <w:t>recykl</w:t>
      </w:r>
      <w:r>
        <w:rPr>
          <w:rFonts w:ascii="Arial" w:hAnsi="Arial" w:cs="Arial"/>
          <w:b/>
          <w:bCs/>
          <w:color w:val="000000"/>
          <w:sz w:val="28"/>
          <w:szCs w:val="28"/>
        </w:rPr>
        <w:t>ace</w:t>
      </w:r>
      <w:r w:rsidR="001211D2">
        <w:rPr>
          <w:rFonts w:ascii="Arial" w:hAnsi="Arial" w:cs="Arial"/>
          <w:b/>
          <w:bCs/>
          <w:color w:val="000000"/>
          <w:sz w:val="28"/>
          <w:szCs w:val="28"/>
        </w:rPr>
        <w:t xml:space="preserve"> plast</w:t>
      </w:r>
      <w:r>
        <w:rPr>
          <w:rFonts w:ascii="Arial" w:hAnsi="Arial" w:cs="Arial"/>
          <w:b/>
          <w:bCs/>
          <w:color w:val="000000"/>
          <w:sz w:val="28"/>
          <w:szCs w:val="28"/>
        </w:rPr>
        <w:t>ů</w:t>
      </w:r>
      <w:r w:rsidR="00E74E4E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="00A57565">
        <w:rPr>
          <w:rFonts w:ascii="Arial" w:hAnsi="Arial" w:cs="Arial"/>
          <w:b/>
          <w:bCs/>
          <w:color w:val="000000"/>
          <w:sz w:val="28"/>
          <w:szCs w:val="28"/>
        </w:rPr>
        <w:t xml:space="preserve">Pomůže </w:t>
      </w:r>
      <w:r w:rsidR="00E74E4E">
        <w:rPr>
          <w:rFonts w:ascii="Arial" w:hAnsi="Arial" w:cs="Arial"/>
          <w:b/>
          <w:bCs/>
          <w:color w:val="000000"/>
          <w:sz w:val="28"/>
          <w:szCs w:val="28"/>
        </w:rPr>
        <w:t>zálohový systém</w:t>
      </w:r>
    </w:p>
    <w:p w14:paraId="6F36A229" w14:textId="1DF801CD" w:rsidR="00301836" w:rsidRPr="00301836" w:rsidRDefault="00301836" w:rsidP="00301836">
      <w:pPr>
        <w:spacing w:line="276" w:lineRule="auto"/>
        <w:rPr>
          <w:rFonts w:ascii="Arial" w:hAnsi="Arial" w:cs="Arial"/>
          <w:b/>
          <w:bCs/>
          <w:color w:val="212121"/>
          <w:sz w:val="20"/>
          <w:szCs w:val="20"/>
        </w:rPr>
      </w:pPr>
    </w:p>
    <w:p w14:paraId="4AE1A8DD" w14:textId="45756AC4" w:rsidR="00301836" w:rsidRPr="00AB0BC6" w:rsidRDefault="001211D2" w:rsidP="0033114E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Miliardy korun odvádí každoročně </w:t>
      </w:r>
      <w:r w:rsidR="007E4104">
        <w:rPr>
          <w:rFonts w:ascii="Arial" w:hAnsi="Arial" w:cs="Arial"/>
          <w:b/>
          <w:bCs/>
          <w:color w:val="000000"/>
          <w:sz w:val="20"/>
          <w:szCs w:val="20"/>
        </w:rPr>
        <w:t xml:space="preserve">český stát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Evropské unii jako </w:t>
      </w:r>
      <w:r w:rsidR="002D10E6">
        <w:rPr>
          <w:rFonts w:ascii="Arial" w:hAnsi="Arial" w:cs="Arial"/>
          <w:b/>
          <w:bCs/>
          <w:color w:val="000000"/>
          <w:sz w:val="20"/>
          <w:szCs w:val="20"/>
        </w:rPr>
        <w:t>poplatek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za n</w:t>
      </w:r>
      <w:r w:rsidR="005B18D4">
        <w:rPr>
          <w:rFonts w:ascii="Arial" w:hAnsi="Arial" w:cs="Arial"/>
          <w:b/>
          <w:bCs/>
          <w:color w:val="000000"/>
          <w:sz w:val="20"/>
          <w:szCs w:val="20"/>
        </w:rPr>
        <w:t xml:space="preserve">ízkou míru recyklace </w:t>
      </w:r>
      <w:r>
        <w:rPr>
          <w:rFonts w:ascii="Arial" w:hAnsi="Arial" w:cs="Arial"/>
          <w:b/>
          <w:bCs/>
          <w:color w:val="000000"/>
          <w:sz w:val="20"/>
          <w:szCs w:val="20"/>
        </w:rPr>
        <w:t>plastov</w:t>
      </w:r>
      <w:r w:rsidR="005B18D4">
        <w:rPr>
          <w:rFonts w:ascii="Arial" w:hAnsi="Arial" w:cs="Arial"/>
          <w:b/>
          <w:bCs/>
          <w:color w:val="000000"/>
          <w:sz w:val="20"/>
          <w:szCs w:val="20"/>
        </w:rPr>
        <w:t>ého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odpad</w:t>
      </w:r>
      <w:r w:rsidR="005B18D4">
        <w:rPr>
          <w:rFonts w:ascii="Arial" w:hAnsi="Arial" w:cs="Arial"/>
          <w:b/>
          <w:bCs/>
          <w:color w:val="000000"/>
          <w:sz w:val="20"/>
          <w:szCs w:val="20"/>
        </w:rPr>
        <w:t>u</w:t>
      </w:r>
      <w:r w:rsidR="008063FB">
        <w:rPr>
          <w:rFonts w:ascii="Arial" w:hAnsi="Arial" w:cs="Arial"/>
          <w:b/>
          <w:bCs/>
          <w:color w:val="000000"/>
          <w:sz w:val="20"/>
          <w:szCs w:val="20"/>
        </w:rPr>
        <w:t xml:space="preserve">. Podle </w:t>
      </w:r>
      <w:r w:rsidR="002D10E6">
        <w:rPr>
          <w:rFonts w:ascii="Arial" w:hAnsi="Arial" w:cs="Arial"/>
          <w:b/>
          <w:bCs/>
          <w:color w:val="000000"/>
          <w:sz w:val="20"/>
          <w:szCs w:val="20"/>
        </w:rPr>
        <w:t>auditorského reportu</w:t>
      </w:r>
      <w:r w:rsidR="00D12E76">
        <w:rPr>
          <w:rStyle w:val="Znakapoznpodarou"/>
          <w:rFonts w:ascii="Arial" w:hAnsi="Arial" w:cs="Arial"/>
          <w:b/>
          <w:bCs/>
          <w:color w:val="000000"/>
          <w:sz w:val="20"/>
          <w:szCs w:val="20"/>
        </w:rPr>
        <w:footnoteReference w:id="1"/>
      </w:r>
      <w:r w:rsidR="002D10E6">
        <w:rPr>
          <w:rFonts w:ascii="Arial" w:hAnsi="Arial" w:cs="Arial"/>
          <w:b/>
          <w:bCs/>
          <w:color w:val="000000"/>
          <w:sz w:val="20"/>
          <w:szCs w:val="20"/>
        </w:rPr>
        <w:t xml:space="preserve"> EU</w:t>
      </w:r>
      <w:r w:rsidR="008063FB">
        <w:rPr>
          <w:rFonts w:ascii="Arial" w:hAnsi="Arial" w:cs="Arial"/>
          <w:b/>
          <w:bCs/>
          <w:color w:val="000000"/>
          <w:sz w:val="20"/>
          <w:szCs w:val="20"/>
        </w:rPr>
        <w:t xml:space="preserve"> totiž dosáhla míra recyklace plastových obalů v ČR </w:t>
      </w:r>
      <w:r w:rsidR="00A57565">
        <w:rPr>
          <w:rFonts w:ascii="Arial" w:hAnsi="Arial" w:cs="Arial"/>
          <w:b/>
          <w:bCs/>
          <w:color w:val="000000"/>
          <w:sz w:val="20"/>
          <w:szCs w:val="20"/>
        </w:rPr>
        <w:t xml:space="preserve">například </w:t>
      </w:r>
      <w:r w:rsidR="002D10E6">
        <w:rPr>
          <w:rFonts w:ascii="Arial" w:hAnsi="Arial" w:cs="Arial"/>
          <w:b/>
          <w:bCs/>
          <w:color w:val="000000"/>
          <w:sz w:val="20"/>
          <w:szCs w:val="20"/>
        </w:rPr>
        <w:t xml:space="preserve">v roce </w:t>
      </w:r>
      <w:r w:rsidR="001D69A1">
        <w:rPr>
          <w:rFonts w:ascii="Arial" w:hAnsi="Arial" w:cs="Arial"/>
          <w:b/>
          <w:bCs/>
          <w:color w:val="000000"/>
          <w:sz w:val="20"/>
          <w:szCs w:val="20"/>
        </w:rPr>
        <w:t xml:space="preserve">2021 </w:t>
      </w:r>
      <w:r w:rsidR="008063FB">
        <w:rPr>
          <w:rFonts w:ascii="Arial" w:hAnsi="Arial" w:cs="Arial"/>
          <w:b/>
          <w:bCs/>
          <w:color w:val="000000"/>
          <w:sz w:val="20"/>
          <w:szCs w:val="20"/>
        </w:rPr>
        <w:t>pouze 45</w:t>
      </w:r>
      <w:r w:rsidR="002D10E6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8063FB">
        <w:rPr>
          <w:rFonts w:ascii="Arial" w:hAnsi="Arial" w:cs="Arial"/>
          <w:b/>
          <w:bCs/>
          <w:color w:val="000000"/>
          <w:sz w:val="20"/>
          <w:szCs w:val="20"/>
        </w:rPr>
        <w:t>%</w:t>
      </w:r>
      <w:r w:rsidR="002D10E6">
        <w:rPr>
          <w:rFonts w:ascii="Arial" w:hAnsi="Arial" w:cs="Arial"/>
          <w:b/>
          <w:bCs/>
          <w:color w:val="000000"/>
          <w:sz w:val="20"/>
          <w:szCs w:val="20"/>
        </w:rPr>
        <w:t xml:space="preserve">, Česko tak odvede za </w:t>
      </w:r>
      <w:r w:rsidR="001D69A1">
        <w:rPr>
          <w:rFonts w:ascii="Arial" w:hAnsi="Arial" w:cs="Arial"/>
          <w:b/>
          <w:bCs/>
          <w:color w:val="000000"/>
          <w:sz w:val="20"/>
          <w:szCs w:val="20"/>
        </w:rPr>
        <w:t>tento r</w:t>
      </w:r>
      <w:r w:rsidR="002D10E6">
        <w:rPr>
          <w:rFonts w:ascii="Arial" w:hAnsi="Arial" w:cs="Arial"/>
          <w:b/>
          <w:bCs/>
          <w:color w:val="000000"/>
          <w:sz w:val="20"/>
          <w:szCs w:val="20"/>
        </w:rPr>
        <w:t>ok částku ve výši 1,5</w:t>
      </w:r>
      <w:r w:rsidR="004E54E1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2D10E6">
        <w:rPr>
          <w:rFonts w:ascii="Arial" w:hAnsi="Arial" w:cs="Arial"/>
          <w:b/>
          <w:bCs/>
          <w:color w:val="000000"/>
          <w:sz w:val="20"/>
          <w:szCs w:val="20"/>
        </w:rPr>
        <w:t>mld.</w:t>
      </w:r>
      <w:r w:rsidR="00A57565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2D10E6">
        <w:rPr>
          <w:rFonts w:ascii="Arial" w:hAnsi="Arial" w:cs="Arial"/>
          <w:b/>
          <w:bCs/>
          <w:color w:val="000000"/>
          <w:sz w:val="20"/>
          <w:szCs w:val="20"/>
        </w:rPr>
        <w:t>Kč</w:t>
      </w:r>
      <w:r w:rsidR="00A57565">
        <w:rPr>
          <w:rFonts w:ascii="Arial" w:hAnsi="Arial" w:cs="Arial"/>
          <w:b/>
          <w:bCs/>
          <w:color w:val="000000"/>
          <w:sz w:val="20"/>
          <w:szCs w:val="20"/>
        </w:rPr>
        <w:t xml:space="preserve"> a za rok 2022 1,3 mld. Kč</w:t>
      </w:r>
      <w:r w:rsidR="002D10E6">
        <w:rPr>
          <w:rFonts w:ascii="Arial" w:hAnsi="Arial" w:cs="Arial"/>
          <w:b/>
          <w:bCs/>
          <w:color w:val="000000"/>
          <w:sz w:val="20"/>
          <w:szCs w:val="20"/>
        </w:rPr>
        <w:t xml:space="preserve">. Odhady pro další roky jsou </w:t>
      </w:r>
      <w:r w:rsidR="005B18D4">
        <w:rPr>
          <w:rFonts w:ascii="Arial" w:hAnsi="Arial" w:cs="Arial"/>
          <w:b/>
          <w:bCs/>
          <w:color w:val="000000"/>
          <w:sz w:val="20"/>
          <w:szCs w:val="20"/>
        </w:rPr>
        <w:t xml:space="preserve">ještě </w:t>
      </w:r>
      <w:r w:rsidR="002D10E6">
        <w:rPr>
          <w:rFonts w:ascii="Arial" w:hAnsi="Arial" w:cs="Arial"/>
          <w:b/>
          <w:bCs/>
          <w:color w:val="000000"/>
          <w:sz w:val="20"/>
          <w:szCs w:val="20"/>
        </w:rPr>
        <w:t>vyšší, podle nich stát EU odvede 2,2 mld. Kč za rok 2023 a 2,</w:t>
      </w:r>
      <w:r w:rsidR="007128D7">
        <w:rPr>
          <w:rFonts w:ascii="Arial" w:hAnsi="Arial" w:cs="Arial"/>
          <w:b/>
          <w:bCs/>
          <w:color w:val="000000"/>
          <w:sz w:val="20"/>
          <w:szCs w:val="20"/>
        </w:rPr>
        <w:t xml:space="preserve">1 </w:t>
      </w:r>
      <w:r w:rsidR="002D10E6">
        <w:rPr>
          <w:rFonts w:ascii="Arial" w:hAnsi="Arial" w:cs="Arial"/>
          <w:b/>
          <w:bCs/>
          <w:color w:val="000000"/>
          <w:sz w:val="20"/>
          <w:szCs w:val="20"/>
        </w:rPr>
        <w:t>mld. Kč za rok 2024.</w:t>
      </w:r>
      <w:r w:rsidR="001D69A1">
        <w:rPr>
          <w:rFonts w:ascii="Arial" w:hAnsi="Arial" w:cs="Arial"/>
          <w:b/>
          <w:bCs/>
          <w:color w:val="000000"/>
          <w:sz w:val="20"/>
          <w:szCs w:val="20"/>
        </w:rPr>
        <w:t xml:space="preserve"> Přitom potenciál pro recyklaci, především některých druhů plastů, je </w:t>
      </w:r>
      <w:r w:rsidR="005B18D4">
        <w:rPr>
          <w:rFonts w:ascii="Arial" w:hAnsi="Arial" w:cs="Arial"/>
          <w:b/>
          <w:bCs/>
          <w:color w:val="000000"/>
          <w:sz w:val="20"/>
          <w:szCs w:val="20"/>
        </w:rPr>
        <w:t>mnohem větší</w:t>
      </w:r>
      <w:r w:rsidR="002144BC">
        <w:rPr>
          <w:rFonts w:ascii="Arial" w:hAnsi="Arial" w:cs="Arial"/>
          <w:b/>
          <w:bCs/>
          <w:color w:val="000000"/>
          <w:sz w:val="20"/>
          <w:szCs w:val="20"/>
        </w:rPr>
        <w:t>. V</w:t>
      </w:r>
      <w:r w:rsidR="001D69A1">
        <w:rPr>
          <w:rFonts w:ascii="Arial" w:hAnsi="Arial" w:cs="Arial"/>
          <w:b/>
          <w:bCs/>
          <w:color w:val="000000"/>
          <w:sz w:val="20"/>
          <w:szCs w:val="20"/>
        </w:rPr>
        <w:t> případě nápojových obalů pomůže záloh</w:t>
      </w:r>
      <w:r w:rsidR="00DF4709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1D69A1">
        <w:rPr>
          <w:rFonts w:ascii="Arial" w:hAnsi="Arial" w:cs="Arial"/>
          <w:b/>
          <w:bCs/>
          <w:color w:val="000000"/>
          <w:sz w:val="20"/>
          <w:szCs w:val="20"/>
        </w:rPr>
        <w:t>vý systém</w:t>
      </w:r>
      <w:r w:rsidR="00DF4709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2144BC">
        <w:rPr>
          <w:rFonts w:ascii="Arial" w:hAnsi="Arial" w:cs="Arial"/>
          <w:b/>
          <w:bCs/>
          <w:color w:val="000000"/>
          <w:sz w:val="20"/>
          <w:szCs w:val="20"/>
        </w:rPr>
        <w:t xml:space="preserve">jehož zavedení včera schválila Vláda ČR, </w:t>
      </w:r>
      <w:r w:rsidR="00DF4709">
        <w:rPr>
          <w:rFonts w:ascii="Arial" w:hAnsi="Arial" w:cs="Arial"/>
          <w:b/>
          <w:bCs/>
          <w:color w:val="000000"/>
          <w:sz w:val="20"/>
          <w:szCs w:val="20"/>
        </w:rPr>
        <w:t xml:space="preserve">který celkové množství k výpočtu pokuty </w:t>
      </w:r>
      <w:proofErr w:type="gramStart"/>
      <w:r w:rsidR="00DF4709">
        <w:rPr>
          <w:rFonts w:ascii="Arial" w:hAnsi="Arial" w:cs="Arial"/>
          <w:b/>
          <w:bCs/>
          <w:color w:val="000000"/>
          <w:sz w:val="20"/>
          <w:szCs w:val="20"/>
        </w:rPr>
        <w:t>sníží</w:t>
      </w:r>
      <w:proofErr w:type="gramEnd"/>
      <w:r w:rsidR="00DF470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57565">
        <w:rPr>
          <w:rFonts w:ascii="Arial" w:hAnsi="Arial" w:cs="Arial"/>
          <w:b/>
          <w:bCs/>
          <w:color w:val="000000"/>
          <w:sz w:val="20"/>
          <w:szCs w:val="20"/>
        </w:rPr>
        <w:t xml:space="preserve">zhruba o 20 % </w:t>
      </w:r>
      <w:r w:rsidR="00DF4709">
        <w:rPr>
          <w:rFonts w:ascii="Arial" w:hAnsi="Arial" w:cs="Arial"/>
          <w:b/>
          <w:bCs/>
          <w:color w:val="000000"/>
          <w:sz w:val="20"/>
          <w:szCs w:val="20"/>
        </w:rPr>
        <w:t>přesměrování</w:t>
      </w:r>
      <w:r w:rsidR="00A57565">
        <w:rPr>
          <w:rFonts w:ascii="Arial" w:hAnsi="Arial" w:cs="Arial"/>
          <w:b/>
          <w:bCs/>
          <w:color w:val="000000"/>
          <w:sz w:val="20"/>
          <w:szCs w:val="20"/>
        </w:rPr>
        <w:t>m</w:t>
      </w:r>
      <w:r w:rsidR="00DF4709">
        <w:rPr>
          <w:rFonts w:ascii="Arial" w:hAnsi="Arial" w:cs="Arial"/>
          <w:b/>
          <w:bCs/>
          <w:color w:val="000000"/>
          <w:sz w:val="20"/>
          <w:szCs w:val="20"/>
        </w:rPr>
        <w:t xml:space="preserve"> PET lahví do nového systému</w:t>
      </w:r>
      <w:r w:rsidR="001D69A1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12744E">
        <w:rPr>
          <w:rFonts w:ascii="Arial" w:hAnsi="Arial" w:cs="Arial"/>
          <w:b/>
          <w:bCs/>
          <w:color w:val="000000"/>
          <w:sz w:val="20"/>
          <w:szCs w:val="20"/>
        </w:rPr>
        <w:t xml:space="preserve">Podle propočtů </w:t>
      </w:r>
      <w:r w:rsidR="002144BC">
        <w:rPr>
          <w:rFonts w:ascii="Arial" w:hAnsi="Arial" w:cs="Arial"/>
          <w:b/>
          <w:bCs/>
          <w:color w:val="000000"/>
          <w:sz w:val="20"/>
          <w:szCs w:val="20"/>
        </w:rPr>
        <w:t>Institutu cirkulární ekonomiky</w:t>
      </w:r>
      <w:r w:rsidR="0033114E">
        <w:rPr>
          <w:rFonts w:ascii="Arial" w:hAnsi="Arial" w:cs="Arial"/>
          <w:b/>
          <w:bCs/>
          <w:color w:val="000000"/>
          <w:sz w:val="20"/>
          <w:szCs w:val="20"/>
        </w:rPr>
        <w:t xml:space="preserve"> (INCIEN)</w:t>
      </w:r>
      <w:r w:rsidR="0054071A">
        <w:rPr>
          <w:rFonts w:ascii="Arial" w:hAnsi="Arial" w:cs="Arial"/>
          <w:b/>
          <w:bCs/>
          <w:color w:val="000000"/>
          <w:sz w:val="20"/>
          <w:szCs w:val="20"/>
        </w:rPr>
        <w:t xml:space="preserve"> bychom tak ušetřili zhruba půl miliardy korun</w:t>
      </w:r>
      <w:r w:rsidR="00041014">
        <w:rPr>
          <w:rStyle w:val="Znakapoznpodarou"/>
          <w:rFonts w:ascii="Arial" w:hAnsi="Arial" w:cs="Arial"/>
          <w:b/>
          <w:bCs/>
          <w:color w:val="000000"/>
          <w:sz w:val="20"/>
          <w:szCs w:val="20"/>
        </w:rPr>
        <w:footnoteReference w:id="2"/>
      </w:r>
      <w:r w:rsidR="0054071A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</w:p>
    <w:p w14:paraId="4E69C61A" w14:textId="77777777" w:rsidR="00301836" w:rsidRPr="009655DC" w:rsidRDefault="00301836" w:rsidP="009F0B9B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0846567" w14:textId="2AD2D4FA" w:rsidR="001211D2" w:rsidRDefault="007A133E" w:rsidP="003311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Tzv. daň </w:t>
      </w:r>
      <w:r w:rsidR="002D10E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z plastů (</w:t>
      </w:r>
      <w:proofErr w:type="spellStart"/>
      <w:r w:rsidR="002D10E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plastic</w:t>
      </w:r>
      <w:proofErr w:type="spellEnd"/>
      <w:r w:rsidR="002D10E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 </w:t>
      </w:r>
      <w:proofErr w:type="spellStart"/>
      <w:r w:rsidR="002D10E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levy</w:t>
      </w:r>
      <w:proofErr w:type="spellEnd"/>
      <w:r w:rsidR="002D10E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)</w:t>
      </w:r>
      <w:r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, kterou </w:t>
      </w:r>
      <w:r w:rsidR="002D10E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platí členské státy</w:t>
      </w:r>
      <w:r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, </w:t>
      </w:r>
      <w:r>
        <w:rPr>
          <w:rFonts w:ascii="Arial" w:hAnsi="Arial" w:cs="Arial"/>
          <w:sz w:val="20"/>
          <w:szCs w:val="20"/>
        </w:rPr>
        <w:t>zavedla</w:t>
      </w:r>
      <w:r w:rsidRPr="00040247">
        <w:rPr>
          <w:rFonts w:ascii="Arial" w:hAnsi="Arial" w:cs="Arial"/>
          <w:sz w:val="20"/>
          <w:szCs w:val="20"/>
        </w:rPr>
        <w:t xml:space="preserve"> roce 2021 Evropská unie s cílem snížit množství odpadu a </w:t>
      </w:r>
      <w:r w:rsidR="009F0B9B">
        <w:rPr>
          <w:rFonts w:ascii="Arial" w:hAnsi="Arial" w:cs="Arial"/>
          <w:sz w:val="20"/>
          <w:szCs w:val="20"/>
        </w:rPr>
        <w:t xml:space="preserve">pomoci </w:t>
      </w:r>
      <w:r w:rsidRPr="00040247">
        <w:rPr>
          <w:rFonts w:ascii="Arial" w:hAnsi="Arial" w:cs="Arial"/>
          <w:sz w:val="20"/>
          <w:szCs w:val="20"/>
        </w:rPr>
        <w:t>financovat rozpočty EU</w:t>
      </w:r>
      <w:r>
        <w:rPr>
          <w:rFonts w:ascii="Arial" w:hAnsi="Arial" w:cs="Arial"/>
          <w:sz w:val="20"/>
          <w:szCs w:val="20"/>
        </w:rPr>
        <w:t xml:space="preserve">. </w:t>
      </w:r>
      <w:r w:rsidR="001211D2" w:rsidRPr="002D10E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Jedná se o poplatek za nerecyklovaný </w:t>
      </w:r>
      <w:r w:rsidR="002D10E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plastový </w:t>
      </w:r>
      <w:r w:rsidR="001211D2" w:rsidRPr="002D10E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obalový odpad, který členské státy odvádějí do EU</w:t>
      </w:r>
      <w:r w:rsidR="002D10E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, </w:t>
      </w:r>
      <w:r w:rsidR="00F77317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a to </w:t>
      </w:r>
      <w:r w:rsidR="002D10E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ve </w:t>
      </w:r>
      <w:r w:rsidR="001211D2" w:rsidRPr="002D10E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výši 0,80 EUR na každý kilogram nerecyklovaného plastového obalového odpadu.</w:t>
      </w:r>
      <w:r w:rsidR="001D69A1">
        <w:rPr>
          <w:rFonts w:ascii="Arial" w:hAnsi="Arial" w:cs="Arial"/>
          <w:sz w:val="20"/>
          <w:szCs w:val="20"/>
        </w:rPr>
        <w:t xml:space="preserve"> Podle </w:t>
      </w:r>
      <w:r w:rsidR="0076700B">
        <w:rPr>
          <w:rFonts w:ascii="Arial" w:hAnsi="Arial" w:cs="Arial"/>
          <w:sz w:val="20"/>
          <w:szCs w:val="20"/>
        </w:rPr>
        <w:t>výpočtů</w:t>
      </w:r>
      <w:r w:rsidR="001D69A1">
        <w:rPr>
          <w:rFonts w:ascii="Arial" w:hAnsi="Arial" w:cs="Arial"/>
          <w:sz w:val="20"/>
          <w:szCs w:val="20"/>
        </w:rPr>
        <w:t xml:space="preserve"> ministerstva životního prostředí uhradí český stál ročně miliardy korun. </w:t>
      </w:r>
    </w:p>
    <w:p w14:paraId="6A49401C" w14:textId="77777777" w:rsidR="005A265D" w:rsidRDefault="005A265D" w:rsidP="009F0B9B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80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685"/>
      </w:tblGrid>
      <w:tr w:rsidR="007A133E" w:rsidRPr="007A133E" w14:paraId="30AC02DE" w14:textId="77777777" w:rsidTr="00BB6BD8">
        <w:trPr>
          <w:trHeight w:val="249"/>
          <w:jc w:val="center"/>
        </w:trPr>
        <w:tc>
          <w:tcPr>
            <w:tcW w:w="8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A7D76" w14:textId="7D5B9EFB" w:rsidR="007A133E" w:rsidRPr="007A133E" w:rsidRDefault="007A133E" w:rsidP="0033114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A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Platba do rozpočtu EU podle objemu nerecyklovaných plastových obalů (v Kč)</w:t>
            </w:r>
            <w:r w:rsidR="0076700B">
              <w:rPr>
                <w:rStyle w:val="Znakapoznpodarou"/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ootnoteReference w:id="3"/>
            </w:r>
          </w:p>
        </w:tc>
      </w:tr>
      <w:tr w:rsidR="007A133E" w:rsidRPr="007A133E" w14:paraId="45D11A92" w14:textId="77777777" w:rsidTr="00BB6BD8">
        <w:trPr>
          <w:trHeight w:val="23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C0CF" w14:textId="0827FEA3" w:rsidR="007A133E" w:rsidRPr="007A133E" w:rsidRDefault="00E6256E" w:rsidP="0033114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Výpočet pro </w:t>
            </w:r>
            <w:r w:rsidR="007A133E" w:rsidRPr="007A133E">
              <w:rPr>
                <w:rFonts w:ascii="Calibri" w:eastAsia="Times New Roman" w:hAnsi="Calibri" w:cs="Calibri"/>
                <w:color w:val="000000"/>
                <w:lang w:eastAsia="cs-CZ"/>
              </w:rPr>
              <w:t>2021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FADF4" w14:textId="77777777" w:rsidR="007A133E" w:rsidRPr="007A133E" w:rsidRDefault="007A133E" w:rsidP="0033114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A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1,5 mld. Kč</w:t>
            </w:r>
          </w:p>
        </w:tc>
      </w:tr>
      <w:tr w:rsidR="007A133E" w:rsidRPr="007A133E" w14:paraId="0D0C0E98" w14:textId="77777777" w:rsidTr="00BB6BD8">
        <w:trPr>
          <w:trHeight w:val="23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1DF9" w14:textId="2F297D75" w:rsidR="007A133E" w:rsidRPr="007A133E" w:rsidRDefault="00E6256E" w:rsidP="0033114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Výpočet pro </w:t>
            </w:r>
            <w:r w:rsidR="007A133E" w:rsidRPr="007A133E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B9626" w14:textId="77777777" w:rsidR="007A133E" w:rsidRPr="007A133E" w:rsidRDefault="007A133E" w:rsidP="0033114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A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1,3 mld. Kč</w:t>
            </w:r>
          </w:p>
        </w:tc>
      </w:tr>
      <w:tr w:rsidR="007A133E" w:rsidRPr="007A133E" w14:paraId="460EFDA4" w14:textId="77777777" w:rsidTr="00BB6BD8">
        <w:trPr>
          <w:trHeight w:val="23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9F15" w14:textId="203DEBFC" w:rsidR="007A133E" w:rsidRPr="007A133E" w:rsidRDefault="00E6256E" w:rsidP="0033114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Odhad pro </w:t>
            </w:r>
            <w:r w:rsidR="007A133E" w:rsidRPr="007A133E">
              <w:rPr>
                <w:rFonts w:ascii="Calibri" w:eastAsia="Times New Roman" w:hAnsi="Calibri" w:cs="Calibri"/>
                <w:color w:val="000000"/>
                <w:lang w:eastAsia="cs-CZ"/>
              </w:rPr>
              <w:t>2023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BB581" w14:textId="2257EE71" w:rsidR="007A133E" w:rsidRPr="007A133E" w:rsidRDefault="007A133E" w:rsidP="0033114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A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2,2 mld. Kč</w:t>
            </w:r>
          </w:p>
        </w:tc>
      </w:tr>
      <w:tr w:rsidR="007A133E" w:rsidRPr="007A133E" w14:paraId="468ACFD5" w14:textId="77777777" w:rsidTr="00BB6BD8">
        <w:trPr>
          <w:trHeight w:val="23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4602" w14:textId="3AE7FC47" w:rsidR="007A133E" w:rsidRPr="007A133E" w:rsidRDefault="00E6256E" w:rsidP="0033114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Odhad pro </w:t>
            </w:r>
            <w:r w:rsidR="007A133E" w:rsidRPr="007A133E"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  <w:r w:rsidR="001D69A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B94DD" w14:textId="77777777" w:rsidR="007A133E" w:rsidRPr="007A133E" w:rsidRDefault="007A133E" w:rsidP="0033114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A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2,1 mld Kč</w:t>
            </w:r>
          </w:p>
        </w:tc>
      </w:tr>
    </w:tbl>
    <w:p w14:paraId="104EBA12" w14:textId="77777777" w:rsidR="007E4104" w:rsidRDefault="007E4104" w:rsidP="009F0B9B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448B0A" w14:textId="448DCD1A" w:rsidR="004D483C" w:rsidRPr="0033114E" w:rsidRDefault="005A265D" w:rsidP="004D483C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68EE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Česká republika má </w:t>
      </w:r>
      <w:r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však podle auditorů </w:t>
      </w:r>
      <w:r w:rsidRPr="00FC68EE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potenciál zvýšit recyklaci plastového odpadu. Vláda by měla zvážit zavedení nových politik a opatření, která by podpořila recyklaci.</w:t>
      </w:r>
      <w:r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 </w:t>
      </w:r>
      <w:r w:rsid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Funkčním</w:t>
      </w:r>
      <w:r w:rsidR="007E4104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 řešením, které zavádí jiné státy EU, je zavedení systému záloh, který umí zajistit recyklaci </w:t>
      </w:r>
      <w:r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alespoň části plastového obalu, </w:t>
      </w:r>
      <w:r w:rsidR="009F0B9B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a </w:t>
      </w:r>
      <w:r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to </w:t>
      </w:r>
      <w:r w:rsidR="007E4104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nápojových obalů </w:t>
      </w:r>
      <w:r w:rsidR="001D69A1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v míře </w:t>
      </w:r>
      <w:r w:rsidR="007E4104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minimálně 90 %.</w:t>
      </w:r>
      <w:r w:rsidR="003043E0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 </w:t>
      </w:r>
      <w:r w:rsidRPr="0033114E">
        <w:rPr>
          <w:rFonts w:ascii="Arial" w:eastAsia="Times New Roman" w:hAnsi="Arial" w:cs="Arial"/>
          <w:i/>
          <w:iCs/>
          <w:color w:val="212121"/>
          <w:sz w:val="20"/>
          <w:szCs w:val="20"/>
          <w:lang w:eastAsia="cs-CZ"/>
        </w:rPr>
        <w:t>„</w:t>
      </w:r>
      <w:r w:rsidR="003043E0" w:rsidRPr="0033114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Zálohový systém zajistí vysokou míru sběru obalů k recyklaci, a především jako jediný umí uzavřít materiálovou smyčku, tedy to, že se z petky stane opět petka a z plechovky plechovka. </w:t>
      </w:r>
      <w:r w:rsidR="003043E0" w:rsidRPr="0033114E">
        <w:rPr>
          <w:rFonts w:ascii="Arial" w:hAnsi="Arial" w:cs="Arial"/>
          <w:i/>
          <w:iCs/>
          <w:color w:val="000000"/>
          <w:sz w:val="20"/>
          <w:szCs w:val="20"/>
        </w:rPr>
        <w:t>O</w:t>
      </w:r>
      <w:r w:rsidR="003043E0" w:rsidRPr="0033114E">
        <w:rPr>
          <w:rFonts w:ascii="Arial" w:hAnsi="Arial" w:cs="Arial"/>
          <w:i/>
          <w:iCs/>
          <w:color w:val="000000" w:themeColor="text1"/>
          <w:sz w:val="20"/>
          <w:szCs w:val="20"/>
        </w:rPr>
        <w:t>pětovným využíváním materiálů do nových PET lahví a plechovek zabráníme plýtvání přírodními zdroji, až o 95 % snížíme spotřebu energie a až o 80 % uhlíkovou stopu těchto obalů, přírodu i ulice zbaví odhozených nápojových obalů</w:t>
      </w:r>
      <w:r w:rsidRPr="0033114E">
        <w:rPr>
          <w:rFonts w:ascii="Arial" w:hAnsi="Arial" w:cs="Arial"/>
          <w:i/>
          <w:iCs/>
          <w:color w:val="000000" w:themeColor="text1"/>
          <w:sz w:val="20"/>
          <w:szCs w:val="20"/>
        </w:rPr>
        <w:t>,“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říká Kristýna Havligerová, manažerka vnějších vztahů Iniciativy pro zálohování.</w:t>
      </w:r>
      <w:r w:rsidR="00E92C76">
        <w:rPr>
          <w:rFonts w:ascii="Arial" w:hAnsi="Arial" w:cs="Arial"/>
          <w:color w:val="000000" w:themeColor="text1"/>
          <w:sz w:val="20"/>
          <w:szCs w:val="20"/>
        </w:rPr>
        <w:t xml:space="preserve"> Přesměrování PET lahví do zálohové</w:t>
      </w:r>
      <w:r w:rsidR="009F0B9B">
        <w:rPr>
          <w:rFonts w:ascii="Arial" w:hAnsi="Arial" w:cs="Arial"/>
          <w:color w:val="000000" w:themeColor="text1"/>
          <w:sz w:val="20"/>
          <w:szCs w:val="20"/>
        </w:rPr>
        <w:t>ho</w:t>
      </w:r>
      <w:r w:rsidR="00E92C76">
        <w:rPr>
          <w:rFonts w:ascii="Arial" w:hAnsi="Arial" w:cs="Arial"/>
          <w:color w:val="000000" w:themeColor="text1"/>
          <w:sz w:val="20"/>
          <w:szCs w:val="20"/>
        </w:rPr>
        <w:t xml:space="preserve"> systému navíc sníží množství pro výpočet pokuty až o 20 %.</w:t>
      </w:r>
      <w:r w:rsidR="004D483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483C" w:rsidRPr="0033114E">
        <w:rPr>
          <w:rFonts w:ascii="Arial" w:hAnsi="Arial" w:cs="Arial"/>
          <w:color w:val="000000" w:themeColor="text1"/>
          <w:sz w:val="20"/>
          <w:szCs w:val="20"/>
        </w:rPr>
        <w:t xml:space="preserve">Podle analýzy INCIEN </w:t>
      </w:r>
      <w:r w:rsidR="00041014">
        <w:rPr>
          <w:rFonts w:ascii="Arial" w:hAnsi="Arial" w:cs="Arial"/>
          <w:color w:val="000000" w:themeColor="text1"/>
          <w:sz w:val="20"/>
          <w:szCs w:val="20"/>
        </w:rPr>
        <w:t xml:space="preserve">uspoří Česká republika 500 mil. Kč každý rok tím, že nebude muset odvádět pokutu za nerecyklované PET lahve. </w:t>
      </w:r>
    </w:p>
    <w:p w14:paraId="6BF7029B" w14:textId="0B96C080" w:rsidR="007E4104" w:rsidRPr="005A265D" w:rsidRDefault="007E4104" w:rsidP="0033114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C1FC806" w14:textId="0AF8B238" w:rsidR="006D7E1C" w:rsidRPr="00AC7A78" w:rsidRDefault="009F0B9B" w:rsidP="009F0B9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Zálohování je ř</w:t>
      </w:r>
      <w:r w:rsidR="00AC7A78" w:rsidRPr="00AC7A78">
        <w:rPr>
          <w:rFonts w:ascii="Arial" w:hAnsi="Arial" w:cs="Arial"/>
          <w:b/>
          <w:bCs/>
          <w:sz w:val="20"/>
          <w:szCs w:val="20"/>
        </w:rPr>
        <w:t>ešení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="00AC7A78" w:rsidRPr="00AC7A78">
        <w:rPr>
          <w:rFonts w:ascii="Arial" w:hAnsi="Arial" w:cs="Arial"/>
          <w:b/>
          <w:bCs/>
          <w:sz w:val="20"/>
          <w:szCs w:val="20"/>
        </w:rPr>
        <w:t xml:space="preserve"> i podle </w:t>
      </w:r>
      <w:r w:rsidR="005A265D">
        <w:rPr>
          <w:rFonts w:ascii="Arial" w:hAnsi="Arial" w:cs="Arial"/>
          <w:b/>
          <w:bCs/>
          <w:sz w:val="20"/>
          <w:szCs w:val="20"/>
        </w:rPr>
        <w:t>společnosti</w:t>
      </w:r>
      <w:r w:rsidR="00E92C76">
        <w:rPr>
          <w:rFonts w:ascii="Arial" w:hAnsi="Arial" w:cs="Arial"/>
          <w:b/>
          <w:bCs/>
          <w:sz w:val="20"/>
          <w:szCs w:val="20"/>
        </w:rPr>
        <w:t xml:space="preserve"> </w:t>
      </w:r>
      <w:r w:rsidR="00AC7A78" w:rsidRPr="00AC7A78">
        <w:rPr>
          <w:rFonts w:ascii="Arial" w:hAnsi="Arial" w:cs="Arial"/>
          <w:b/>
          <w:bCs/>
          <w:sz w:val="20"/>
          <w:szCs w:val="20"/>
        </w:rPr>
        <w:t>Eko-kom</w:t>
      </w:r>
    </w:p>
    <w:p w14:paraId="27A8D87B" w14:textId="77777777" w:rsidR="001D4DE2" w:rsidRPr="001D4DE2" w:rsidRDefault="001D4DE2" w:rsidP="009F0B9B">
      <w:pPr>
        <w:spacing w:line="276" w:lineRule="auto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</w:p>
    <w:p w14:paraId="44FCCAB8" w14:textId="2C815B0A" w:rsidR="00AC7A78" w:rsidRDefault="001D4DE2" w:rsidP="0033114E">
      <w:pPr>
        <w:spacing w:line="276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  <w:r w:rsidRPr="001D4DE2">
        <w:rPr>
          <w:rFonts w:ascii="Arial" w:eastAsia="Times New Roman" w:hAnsi="Arial" w:cs="Arial"/>
          <w:color w:val="212121"/>
          <w:sz w:val="20"/>
          <w:szCs w:val="20"/>
          <w:lang w:eastAsia="cs-CZ"/>
        </w:rPr>
        <w:lastRenderedPageBreak/>
        <w:t xml:space="preserve">Společnost </w:t>
      </w:r>
      <w:hyperlink r:id="rId8" w:tgtFrame="_self" w:history="1">
        <w:r w:rsidRPr="001D4DE2">
          <w:rPr>
            <w:rFonts w:ascii="Arial" w:eastAsia="Times New Roman" w:hAnsi="Arial" w:cs="Arial"/>
            <w:color w:val="212121"/>
            <w:sz w:val="20"/>
            <w:szCs w:val="20"/>
            <w:lang w:eastAsia="cs-CZ"/>
          </w:rPr>
          <w:t>EKO-KOM</w:t>
        </w:r>
      </w:hyperlink>
      <w:r w:rsidRPr="001D4DE2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, která v České republice provozuje </w:t>
      </w:r>
      <w:r w:rsidR="005A265D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třídící </w:t>
      </w:r>
      <w:r w:rsidRPr="001D4DE2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systém</w:t>
      </w:r>
      <w:r w:rsidR="009F0B9B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,</w:t>
      </w:r>
      <w:r w:rsidRPr="001D4DE2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 </w:t>
      </w:r>
      <w:r w:rsidR="001D69A1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v září </w:t>
      </w:r>
      <w:r w:rsidRPr="001D4DE2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zaslala obcím jasné stanovisko</w:t>
      </w:r>
      <w:r w:rsidR="00AC7A78">
        <w:rPr>
          <w:rStyle w:val="Znakapoznpodarou"/>
          <w:rFonts w:ascii="Arial" w:eastAsia="Times New Roman" w:hAnsi="Arial" w:cs="Arial"/>
          <w:color w:val="212121"/>
          <w:sz w:val="20"/>
          <w:szCs w:val="20"/>
          <w:lang w:eastAsia="cs-CZ"/>
        </w:rPr>
        <w:footnoteReference w:id="4"/>
      </w:r>
      <w:r w:rsidRPr="001D4DE2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 k projednávanému obalovému zákonu, který má v Česku zavést zálohování PET lahví a</w:t>
      </w:r>
      <w:r w:rsidR="005A265D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 </w:t>
      </w:r>
      <w:r w:rsidRPr="001D4DE2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plechovek. </w:t>
      </w:r>
      <w:r w:rsidR="00AC7A78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Podle ní bude muset </w:t>
      </w:r>
      <w:r w:rsidR="005A265D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ČR</w:t>
      </w:r>
      <w:r w:rsidR="00AC7A78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 zavést zálohový systém na PET lahve a plechovky, protož</w:t>
      </w:r>
      <w:r w:rsidR="005A265D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e</w:t>
      </w:r>
      <w:r w:rsidR="00AC7A78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 </w:t>
      </w:r>
      <w:r w:rsidR="00AC7A78" w:rsidRPr="00AC7A78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nebude schopna splnit postupový cíl tříděného sběru nápojových plechovek ve výši 80 % pro rok 2026, neboť s takovým cílem koncepce rozvoje třídění ČR nepočítala a nemá pro jeho dosažení v horizontu necelých dvou let připraveny podmínky. </w:t>
      </w:r>
    </w:p>
    <w:p w14:paraId="306E7046" w14:textId="77777777" w:rsidR="00671DD7" w:rsidRDefault="00671DD7" w:rsidP="0033114E">
      <w:pPr>
        <w:spacing w:line="276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</w:p>
    <w:p w14:paraId="18D9F2DF" w14:textId="7EAD2EA3" w:rsidR="001D4DE2" w:rsidRDefault="00671DD7" w:rsidP="0033114E">
      <w:pPr>
        <w:spacing w:line="276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12121"/>
          <w:sz w:val="20"/>
          <w:szCs w:val="20"/>
          <w:lang w:eastAsia="cs-CZ"/>
        </w:rPr>
        <w:t>S</w:t>
      </w:r>
      <w:r w:rsidRPr="00671DD7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polečnost Eko-kom jasně potvrdila, že bude obcím</w:t>
      </w:r>
      <w:r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 </w:t>
      </w:r>
      <w:r w:rsidRPr="00671DD7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kompenzovat případné ztráty spojené se zavedením záloh</w:t>
      </w:r>
      <w:r w:rsidR="001D69A1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, protože </w:t>
      </w:r>
      <w:r w:rsidRPr="00671DD7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své platby obcím a třídičkám upraví. </w:t>
      </w:r>
      <w:r w:rsidR="001D69A1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Dopad pro obce tak bude neutrální. </w:t>
      </w:r>
      <w:r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Společně s kompenzací 15 % z nevrácených záloh </w:t>
      </w:r>
      <w:r w:rsidRPr="00671DD7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bude</w:t>
      </w:r>
      <w:r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 </w:t>
      </w:r>
      <w:r w:rsidRPr="00671DD7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podle Eko-komu dopad na obecní rozpočty </w:t>
      </w:r>
      <w:r w:rsidR="001D69A1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ve výsledku </w:t>
      </w:r>
      <w:r w:rsidR="005A265D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spíše </w:t>
      </w:r>
      <w:r w:rsidRPr="00671DD7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pozitivní.</w:t>
      </w:r>
      <w:r w:rsidR="005A265D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 </w:t>
      </w:r>
      <w:r w:rsidR="00AC7A78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Ve své zprávě také Eko-kom uvedl na pravou míru nepravdiv</w:t>
      </w:r>
      <w:r w:rsidR="007A133E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é informace o výjimce na cíle hliníkových obalů, která </w:t>
      </w:r>
      <w:r w:rsidR="005A265D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se </w:t>
      </w:r>
      <w:r w:rsidR="001D4DE2" w:rsidRPr="001D4DE2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na </w:t>
      </w:r>
      <w:r w:rsidR="009F0B9B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procentu</w:t>
      </w:r>
      <w:r w:rsidR="009F0B9B" w:rsidRPr="001D4DE2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 </w:t>
      </w:r>
      <w:r w:rsidR="001D4DE2" w:rsidRPr="001D4DE2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sběru hliníkových </w:t>
      </w:r>
      <w:r w:rsidR="009F0B9B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plechovek</w:t>
      </w:r>
      <w:r w:rsidR="001D4DE2" w:rsidRPr="001D4DE2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 </w:t>
      </w:r>
      <w:r w:rsidR="005A265D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nevztahuje</w:t>
      </w:r>
      <w:r w:rsidR="007A133E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.</w:t>
      </w:r>
    </w:p>
    <w:p w14:paraId="39DE7462" w14:textId="07758AF5" w:rsidR="005A265D" w:rsidRDefault="005A265D" w:rsidP="009F0B9B">
      <w:pPr>
        <w:spacing w:line="276" w:lineRule="auto"/>
        <w:rPr>
          <w:rFonts w:ascii="Arial" w:eastAsia="Times New Roman" w:hAnsi="Arial" w:cs="Arial"/>
          <w:b/>
          <w:bCs/>
          <w:color w:val="212121"/>
          <w:sz w:val="20"/>
          <w:szCs w:val="20"/>
          <w:lang w:eastAsia="cs-CZ"/>
        </w:rPr>
      </w:pPr>
    </w:p>
    <w:p w14:paraId="6805F2DB" w14:textId="77777777" w:rsidR="00FD7BBC" w:rsidRDefault="00FD7BBC" w:rsidP="009F0B9B">
      <w:pPr>
        <w:spacing w:line="276" w:lineRule="auto"/>
        <w:rPr>
          <w:rFonts w:ascii="Arial" w:eastAsia="Times New Roman" w:hAnsi="Arial" w:cs="Arial"/>
          <w:b/>
          <w:bCs/>
          <w:color w:val="212121"/>
          <w:sz w:val="20"/>
          <w:szCs w:val="20"/>
          <w:lang w:eastAsia="cs-CZ"/>
        </w:rPr>
      </w:pPr>
    </w:p>
    <w:p w14:paraId="64528EB8" w14:textId="6CE37158" w:rsidR="00FD7BBC" w:rsidRPr="005A265D" w:rsidRDefault="00FD7BBC" w:rsidP="009F0B9B">
      <w:pPr>
        <w:spacing w:line="276" w:lineRule="auto"/>
        <w:rPr>
          <w:rFonts w:ascii="Arial" w:eastAsia="Times New Roman" w:hAnsi="Arial" w:cs="Arial"/>
          <w:b/>
          <w:bCs/>
          <w:color w:val="212121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212121"/>
          <w:sz w:val="20"/>
          <w:szCs w:val="20"/>
          <w:lang w:eastAsia="cs-CZ"/>
        </w:rPr>
        <w:t>Výdělek pro města a obce</w:t>
      </w:r>
    </w:p>
    <w:p w14:paraId="5FC46921" w14:textId="77777777" w:rsidR="005A265D" w:rsidRDefault="005A265D" w:rsidP="009F0B9B">
      <w:pPr>
        <w:spacing w:line="276" w:lineRule="auto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</w:p>
    <w:p w14:paraId="67D6FA6B" w14:textId="54E3218B" w:rsidR="001248AE" w:rsidRPr="00E92C76" w:rsidRDefault="005A265D" w:rsidP="0033114E">
      <w:pPr>
        <w:spacing w:line="276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  <w:r w:rsidRP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Skutečnost, že o</w:t>
      </w:r>
      <w:r w:rsidR="001248AE" w:rsidRP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bce nyní na vysbíraném materiálu nevydělávají, </w:t>
      </w:r>
      <w:r w:rsidRP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a naopak </w:t>
      </w:r>
      <w:r w:rsidR="001D69A1" w:rsidRP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že </w:t>
      </w:r>
      <w:r w:rsidR="001248AE" w:rsidRP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každá vysbíraná lahev pro ně představuje náklad</w:t>
      </w:r>
      <w:r w:rsidRP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, potvrzují i studie</w:t>
      </w:r>
      <w:r w:rsidR="001248AE" w:rsidRP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. Podle analýzy</w:t>
      </w:r>
      <w:r w:rsidR="001248AE" w:rsidRPr="00E92C76">
        <w:rPr>
          <w:rFonts w:eastAsia="Times New Roman"/>
          <w:color w:val="212121"/>
          <w:vertAlign w:val="superscript"/>
          <w:lang w:eastAsia="cs-CZ"/>
        </w:rPr>
        <w:footnoteReference w:id="5"/>
      </w:r>
      <w:r w:rsidR="001248AE" w:rsidRPr="00E92C76">
        <w:rPr>
          <w:rFonts w:ascii="Arial" w:eastAsia="Times New Roman" w:hAnsi="Arial" w:cs="Arial"/>
          <w:color w:val="212121"/>
          <w:sz w:val="20"/>
          <w:szCs w:val="20"/>
          <w:vertAlign w:val="superscript"/>
          <w:lang w:eastAsia="cs-CZ"/>
        </w:rPr>
        <w:t xml:space="preserve"> </w:t>
      </w:r>
      <w:r w:rsidR="001248AE" w:rsidRP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INCIEN obce ročně na zavedení zálohového systému vydělají 120,7 milionu Kč, a to i kdyby inkasovaly částky z prodeje materiálu, což se ve skutečnosti neděje.</w:t>
      </w:r>
      <w:r w:rsidR="00E92C76" w:rsidRP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 Na jedné straně sice přijdou o tržby za prodej materiálu, to ale vyvažuje </w:t>
      </w:r>
      <w:r w:rsid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vyváží</w:t>
      </w:r>
      <w:r w:rsidR="00E92C76" w:rsidRP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 příspěvek z nevybraných záloh a úspora spojená s</w:t>
      </w:r>
      <w:r w:rsid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 </w:t>
      </w:r>
      <w:r w:rsidR="00E92C76" w:rsidRP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úbytkem</w:t>
      </w:r>
      <w:r w:rsid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 </w:t>
      </w:r>
      <w:r w:rsidR="00E92C76" w:rsidRP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objemu směsného odpad</w:t>
      </w:r>
      <w:r w:rsid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.</w:t>
      </w:r>
      <w:r w:rsidR="001248AE" w:rsidRP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 Na </w:t>
      </w:r>
      <w:r w:rsid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prodeji </w:t>
      </w:r>
      <w:r w:rsidR="001248AE" w:rsidRP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materiálu </w:t>
      </w:r>
      <w:r w:rsid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podle společnosti INCIEN </w:t>
      </w:r>
      <w:r w:rsidR="001248AE" w:rsidRP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nyní vyděláv</w:t>
      </w:r>
      <w:r w:rsidR="00A04895" w:rsidRP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á</w:t>
      </w:r>
      <w:r w:rsidR="001248AE" w:rsidRP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 xml:space="preserve"> akorát </w:t>
      </w:r>
      <w:r w:rsidR="00A04895" w:rsidRP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odpadový sektor</w:t>
      </w:r>
      <w:r w:rsidR="001248AE" w:rsidRPr="00E92C76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.</w:t>
      </w:r>
      <w:r w:rsidR="001248AE" w:rsidRPr="009E05C2">
        <w:rPr>
          <w:rFonts w:ascii="Arial" w:hAnsi="Arial" w:cs="Arial"/>
          <w:sz w:val="20"/>
          <w:szCs w:val="20"/>
        </w:rPr>
        <w:t xml:space="preserve"> </w:t>
      </w:r>
      <w:r w:rsidR="00A04895" w:rsidRPr="00B17203">
        <w:rPr>
          <w:rFonts w:ascii="Arial" w:hAnsi="Arial" w:cs="Arial"/>
          <w:i/>
          <w:iCs/>
          <w:color w:val="212121"/>
          <w:sz w:val="20"/>
          <w:szCs w:val="20"/>
        </w:rPr>
        <w:t xml:space="preserve">„Podle dat </w:t>
      </w:r>
      <w:r w:rsidR="009F0B9B" w:rsidRPr="00B17203">
        <w:rPr>
          <w:rFonts w:ascii="Arial" w:hAnsi="Arial" w:cs="Arial"/>
          <w:i/>
          <w:iCs/>
          <w:color w:val="212121"/>
          <w:sz w:val="20"/>
          <w:szCs w:val="20"/>
        </w:rPr>
        <w:t>z</w:t>
      </w:r>
      <w:r w:rsidR="009F0B9B">
        <w:rPr>
          <w:rFonts w:ascii="Arial" w:hAnsi="Arial" w:cs="Arial"/>
          <w:i/>
          <w:iCs/>
          <w:color w:val="212121"/>
          <w:sz w:val="20"/>
          <w:szCs w:val="20"/>
        </w:rPr>
        <w:t> </w:t>
      </w:r>
      <w:r w:rsidR="00A04895" w:rsidRPr="00B17203">
        <w:rPr>
          <w:rFonts w:ascii="Arial" w:hAnsi="Arial" w:cs="Arial"/>
          <w:i/>
          <w:iCs/>
          <w:color w:val="212121"/>
          <w:sz w:val="20"/>
          <w:szCs w:val="20"/>
        </w:rPr>
        <w:t xml:space="preserve">průzkumu ministerstva životního prostředí si 82 % měst a obcí odpady sama </w:t>
      </w:r>
      <w:proofErr w:type="gramStart"/>
      <w:r w:rsidR="00A04895" w:rsidRPr="00B17203">
        <w:rPr>
          <w:rFonts w:ascii="Arial" w:hAnsi="Arial" w:cs="Arial"/>
          <w:i/>
          <w:iCs/>
          <w:color w:val="212121"/>
          <w:sz w:val="20"/>
          <w:szCs w:val="20"/>
        </w:rPr>
        <w:t>neřeší</w:t>
      </w:r>
      <w:proofErr w:type="gramEnd"/>
      <w:r w:rsidR="00A04895" w:rsidRPr="00B17203">
        <w:rPr>
          <w:rFonts w:ascii="Arial" w:hAnsi="Arial" w:cs="Arial"/>
          <w:i/>
          <w:iCs/>
          <w:color w:val="212121"/>
          <w:sz w:val="20"/>
          <w:szCs w:val="20"/>
        </w:rPr>
        <w:t xml:space="preserve"> a má podepsanou generální smlouvu s odpadovou společností. Příjmy z vytříděných materiálů tak plynou odpadové firmě. Obec tak může </w:t>
      </w:r>
      <w:r w:rsidR="00A04895">
        <w:rPr>
          <w:rFonts w:ascii="Arial" w:hAnsi="Arial" w:cs="Arial"/>
          <w:i/>
          <w:iCs/>
          <w:color w:val="212121"/>
          <w:sz w:val="20"/>
          <w:szCs w:val="20"/>
        </w:rPr>
        <w:t>maximálně</w:t>
      </w:r>
      <w:r w:rsidR="00A04895" w:rsidRPr="00B17203">
        <w:rPr>
          <w:rFonts w:ascii="Arial" w:hAnsi="Arial" w:cs="Arial"/>
          <w:i/>
          <w:iCs/>
          <w:color w:val="212121"/>
          <w:sz w:val="20"/>
          <w:szCs w:val="20"/>
        </w:rPr>
        <w:t xml:space="preserve"> doufat, že jí odpadová společnost o tyto příjmy částečně sníží ostatní náklad na odpadové hospodářství,“</w:t>
      </w:r>
      <w:r w:rsidR="00A04895">
        <w:rPr>
          <w:rFonts w:ascii="Arial" w:hAnsi="Arial" w:cs="Arial"/>
          <w:color w:val="212121"/>
          <w:sz w:val="20"/>
          <w:szCs w:val="20"/>
        </w:rPr>
        <w:t xml:space="preserve"> říká Petr Novotný, </w:t>
      </w:r>
      <w:r w:rsidR="00A04895" w:rsidRPr="00C361F4">
        <w:rPr>
          <w:rFonts w:ascii="Arial" w:hAnsi="Arial" w:cs="Arial"/>
          <w:color w:val="212121"/>
          <w:sz w:val="20"/>
          <w:szCs w:val="20"/>
        </w:rPr>
        <w:t>seniorní expert INCIEN</w:t>
      </w:r>
      <w:r w:rsidR="00A04895">
        <w:rPr>
          <w:rFonts w:ascii="Arial" w:hAnsi="Arial" w:cs="Arial"/>
          <w:color w:val="212121"/>
          <w:sz w:val="20"/>
          <w:szCs w:val="20"/>
        </w:rPr>
        <w:t>.</w:t>
      </w:r>
    </w:p>
    <w:p w14:paraId="19D4A7FD" w14:textId="77777777" w:rsidR="001248AE" w:rsidRDefault="001248AE" w:rsidP="00AC7A78">
      <w:pPr>
        <w:spacing w:line="276" w:lineRule="auto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</w:p>
    <w:p w14:paraId="61847ED3" w14:textId="77777777" w:rsidR="001248AE" w:rsidRDefault="001248AE" w:rsidP="00AC7A78">
      <w:pPr>
        <w:spacing w:line="276" w:lineRule="auto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</w:p>
    <w:p w14:paraId="2778A692" w14:textId="77777777" w:rsidR="001248AE" w:rsidRPr="009D5FB8" w:rsidRDefault="001248AE" w:rsidP="001248AE">
      <w:pPr>
        <w:spacing w:line="276" w:lineRule="auto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  <w:r w:rsidRPr="009D5FB8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 </w:t>
      </w:r>
    </w:p>
    <w:p w14:paraId="7846B7E4" w14:textId="77777777" w:rsidR="001248AE" w:rsidRPr="007A133E" w:rsidRDefault="001248AE" w:rsidP="00AC7A78">
      <w:pPr>
        <w:spacing w:line="276" w:lineRule="auto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</w:p>
    <w:p w14:paraId="49A81623" w14:textId="77777777" w:rsidR="001211D2" w:rsidRDefault="001211D2" w:rsidP="00040247">
      <w:pPr>
        <w:spacing w:line="276" w:lineRule="auto"/>
        <w:rPr>
          <w:rFonts w:ascii="Arial" w:hAnsi="Arial" w:cs="Arial"/>
          <w:sz w:val="20"/>
          <w:szCs w:val="20"/>
        </w:rPr>
      </w:pPr>
    </w:p>
    <w:p w14:paraId="6439DF11" w14:textId="77777777" w:rsidR="00E44FC5" w:rsidRPr="00212843" w:rsidRDefault="00E44FC5" w:rsidP="00E44FC5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 více informací kontaktujte:</w:t>
      </w:r>
    </w:p>
    <w:p w14:paraId="1B2F82CB" w14:textId="77777777" w:rsidR="00E44FC5" w:rsidRPr="00212843" w:rsidRDefault="00E44FC5" w:rsidP="00E44FC5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B963A4" w14:textId="77777777" w:rsidR="00E44FC5" w:rsidRPr="00212843" w:rsidRDefault="00E44FC5" w:rsidP="00E44FC5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>Kristýna Havligerová</w:t>
      </w:r>
    </w:p>
    <w:p w14:paraId="4B303F67" w14:textId="77777777" w:rsidR="00E44FC5" w:rsidRPr="00212843" w:rsidRDefault="00E44FC5" w:rsidP="00E44FC5">
      <w:pPr>
        <w:tabs>
          <w:tab w:val="num" w:pos="720"/>
        </w:tabs>
        <w:spacing w:line="276" w:lineRule="auto"/>
        <w:ind w:left="2124"/>
        <w:rPr>
          <w:rFonts w:ascii="Arial" w:hAnsi="Arial" w:cs="Arial"/>
          <w:b/>
          <w:bCs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>Manažerka vnějších vztahů</w:t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Iniciativa pro zálohování    </w:t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r:id="rId9" w:history="1">
        <w:r w:rsidRPr="00212843">
          <w:rPr>
            <w:rFonts w:ascii="Arial" w:hAnsi="Arial" w:cs="Arial"/>
            <w:b/>
            <w:bCs/>
            <w:sz w:val="20"/>
            <w:szCs w:val="20"/>
          </w:rPr>
          <w:t>kristyna.havligerova@iniciativaprozalohovani.cz</w:t>
        </w:r>
      </w:hyperlink>
    </w:p>
    <w:p w14:paraId="14FD2E6F" w14:textId="77777777" w:rsidR="00E44FC5" w:rsidRPr="007D2703" w:rsidRDefault="00E44FC5" w:rsidP="00E44FC5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>+420724602113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4FEB0DE6" w14:textId="77777777" w:rsidR="00E44FC5" w:rsidRDefault="00E44FC5" w:rsidP="00E44FC5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7810587" w14:textId="77777777" w:rsidR="00E44FC5" w:rsidRDefault="00E44FC5" w:rsidP="00E44FC5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BBDBEC4" w14:textId="77777777" w:rsidR="00E44FC5" w:rsidRPr="00123CFF" w:rsidRDefault="00E44FC5" w:rsidP="00E44FC5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123CFF">
        <w:rPr>
          <w:rFonts w:ascii="Arial" w:hAnsi="Arial" w:cs="Arial"/>
          <w:i/>
          <w:iCs/>
          <w:color w:val="000000"/>
          <w:sz w:val="18"/>
          <w:szCs w:val="18"/>
        </w:rPr>
        <w:t xml:space="preserve">Iniciativu pro zálohování založili významní výrobci nápojů Coca-Cola HBC Česko a Slovensko, Heineken Česká republika, Kofola </w:t>
      </w:r>
      <w:proofErr w:type="spellStart"/>
      <w:r w:rsidRPr="00123CFF">
        <w:rPr>
          <w:rFonts w:ascii="Arial" w:hAnsi="Arial" w:cs="Arial"/>
          <w:i/>
          <w:iCs/>
          <w:color w:val="000000"/>
          <w:sz w:val="18"/>
          <w:szCs w:val="18"/>
        </w:rPr>
        <w:t>ČeskoSlovensko</w:t>
      </w:r>
      <w:proofErr w:type="spellEnd"/>
      <w:r w:rsidRPr="00123CFF">
        <w:rPr>
          <w:rFonts w:ascii="Arial" w:hAnsi="Arial" w:cs="Arial"/>
          <w:i/>
          <w:iCs/>
          <w:color w:val="000000"/>
          <w:sz w:val="18"/>
          <w:szCs w:val="18"/>
        </w:rPr>
        <w:t>, Mattoni 1873 a Plzeňský Prazdroj. Jejím cílem je zavedení plošného zálohového systému všech nápojových PET lahví a plechovek v České republice jako cestu k opravdové recyklaci těchto obalových materiálů.</w:t>
      </w:r>
    </w:p>
    <w:p w14:paraId="394C6448" w14:textId="77777777" w:rsidR="00E44FC5" w:rsidRPr="00123CFF" w:rsidRDefault="00E44FC5" w:rsidP="00E44FC5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A039E63" w14:textId="77777777" w:rsidR="00AC7A78" w:rsidRPr="00AC7A78" w:rsidRDefault="00AC7A78" w:rsidP="001211D2">
      <w:pPr>
        <w:spacing w:line="276" w:lineRule="auto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</w:p>
    <w:sectPr w:rsidR="00AC7A78" w:rsidRPr="00AC7A78" w:rsidSect="00072F4A">
      <w:headerReference w:type="even" r:id="rId10"/>
      <w:headerReference w:type="default" r:id="rId11"/>
      <w:head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7D33" w14:textId="77777777" w:rsidR="001E0385" w:rsidRDefault="001E0385" w:rsidP="00AF4AF9">
      <w:r>
        <w:separator/>
      </w:r>
    </w:p>
  </w:endnote>
  <w:endnote w:type="continuationSeparator" w:id="0">
    <w:p w14:paraId="1A8A3B7D" w14:textId="77777777" w:rsidR="001E0385" w:rsidRDefault="001E0385" w:rsidP="00AF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7257" w14:textId="77777777" w:rsidR="001E0385" w:rsidRDefault="001E0385" w:rsidP="00AF4AF9">
      <w:r>
        <w:separator/>
      </w:r>
    </w:p>
  </w:footnote>
  <w:footnote w:type="continuationSeparator" w:id="0">
    <w:p w14:paraId="3026BBE0" w14:textId="77777777" w:rsidR="001E0385" w:rsidRDefault="001E0385" w:rsidP="00AF4AF9">
      <w:r>
        <w:continuationSeparator/>
      </w:r>
    </w:p>
  </w:footnote>
  <w:footnote w:id="1">
    <w:p w14:paraId="445C3453" w14:textId="3214C6CF" w:rsidR="00D12E76" w:rsidRPr="00A76581" w:rsidRDefault="00D12E76" w:rsidP="00A76581">
      <w:pPr>
        <w:pStyle w:val="Textpoznpodarou"/>
        <w:rPr>
          <w:rFonts w:asciiTheme="minorHAnsi" w:hAnsiTheme="minorHAnsi" w:cstheme="minorHAnsi"/>
        </w:rPr>
      </w:pPr>
      <w:r w:rsidRPr="00A76581">
        <w:rPr>
          <w:rStyle w:val="Znakapoznpodarou"/>
          <w:rFonts w:asciiTheme="minorHAnsi" w:hAnsiTheme="minorHAnsi" w:cstheme="minorHAnsi"/>
        </w:rPr>
        <w:footnoteRef/>
      </w:r>
      <w:r w:rsidRPr="00A76581">
        <w:rPr>
          <w:rFonts w:asciiTheme="minorHAnsi" w:hAnsiTheme="minorHAnsi" w:cstheme="minorHAnsi"/>
        </w:rPr>
        <w:t xml:space="preserve"> </w:t>
      </w:r>
      <w:r w:rsidRPr="00A76581">
        <w:rPr>
          <w:rFonts w:asciiTheme="minorHAnsi" w:hAnsiTheme="minorHAnsi" w:cstheme="minorHAnsi"/>
          <w:color w:val="212121"/>
        </w:rPr>
        <w:t>Příjmy EU založené na nerecyklovaných odpad z plastových obalů:</w:t>
      </w:r>
      <w:r w:rsidR="001D69A1" w:rsidRPr="00A76581">
        <w:rPr>
          <w:rFonts w:asciiTheme="minorHAnsi" w:hAnsiTheme="minorHAnsi" w:cstheme="minorHAnsi"/>
          <w:color w:val="212121"/>
        </w:rPr>
        <w:t xml:space="preserve"> </w:t>
      </w:r>
      <w:hyperlink r:id="rId1" w:history="1">
        <w:r w:rsidR="001D69A1" w:rsidRPr="00A76581">
          <w:rPr>
            <w:rStyle w:val="Hypertextovodkaz"/>
            <w:rFonts w:asciiTheme="minorHAnsi" w:hAnsiTheme="minorHAnsi" w:cstheme="minorHAnsi"/>
          </w:rPr>
          <w:t>https://www.eca.europa.eu/ECAPublications/SR-2024-16/SR-2024-16_EN.pdf</w:t>
        </w:r>
      </w:hyperlink>
    </w:p>
  </w:footnote>
  <w:footnote w:id="2">
    <w:p w14:paraId="5957CAF3" w14:textId="33B05CA6" w:rsidR="00041014" w:rsidRDefault="0004101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4B241E">
          <w:rPr>
            <w:rStyle w:val="Hypertextovodkaz"/>
          </w:rPr>
          <w:t>https://incien.org/wp-content/uploads/2024/08/Zalohovani-napojovych-obalu-bude-pro-obce-po-financni-strance-pozitivni_Petr-Novotny_INCIEN.pdf</w:t>
        </w:r>
      </w:hyperlink>
      <w:r>
        <w:rPr>
          <w:rStyle w:val="Hypertextovodkaz"/>
        </w:rPr>
        <w:t xml:space="preserve">  </w:t>
      </w:r>
    </w:p>
  </w:footnote>
  <w:footnote w:id="3">
    <w:p w14:paraId="62D1D14E" w14:textId="7FE060D3" w:rsidR="00607E8C" w:rsidRPr="00607E8C" w:rsidRDefault="0076700B">
      <w:pPr>
        <w:pStyle w:val="Textpoznpodarou"/>
        <w:rPr>
          <w:rFonts w:ascii="Calibri" w:hAnsi="Calibri" w:cs="Calibri"/>
          <w:color w:val="000000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droj: Ministerstvo </w:t>
      </w:r>
      <w:proofErr w:type="gram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financí - uvedené</w:t>
      </w:r>
      <w:proofErr w:type="gram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částky, které byly do rozpočtu EU odvedeny v roce 2021 a 2022 a které budou odvedeny v letech 2023 a 2024, vycházejí z odhadované výše množství nerecyklovaných plastových obalů v daných letech a nejsou proto konečné</w:t>
      </w:r>
      <w:r w:rsidR="00607E8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- </w:t>
      </w:r>
      <w:hyperlink r:id="rId3" w:history="1">
        <w:r w:rsidR="00607E8C" w:rsidRPr="007F2CC8">
          <w:rPr>
            <w:rStyle w:val="Hypertextovodkaz"/>
            <w:rFonts w:ascii="Calibri" w:hAnsi="Calibri" w:cs="Calibri"/>
            <w:shd w:val="clear" w:color="auto" w:fill="FFFFFF"/>
          </w:rPr>
          <w:t>https://www.mfcr.cz/cs/zahranici-a-eu/hospodareni-eu/pozice-cr-vuci-rozpoctu-eu/2024</w:t>
        </w:r>
      </w:hyperlink>
      <w:r w:rsidR="00607E8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  </w:t>
      </w:r>
    </w:p>
  </w:footnote>
  <w:footnote w:id="4">
    <w:p w14:paraId="07636772" w14:textId="64CA5D47" w:rsidR="00AC7A78" w:rsidRPr="00A76581" w:rsidRDefault="00AC7A78" w:rsidP="00A76581">
      <w:pPr>
        <w:pStyle w:val="Textpoznpodarou"/>
        <w:rPr>
          <w:rFonts w:asciiTheme="minorHAnsi" w:hAnsiTheme="minorHAnsi" w:cstheme="minorHAnsi"/>
        </w:rPr>
      </w:pPr>
      <w:r w:rsidRPr="00A76581">
        <w:rPr>
          <w:rStyle w:val="Znakapoznpodarou"/>
          <w:rFonts w:asciiTheme="minorHAnsi" w:hAnsiTheme="minorHAnsi" w:cstheme="minorHAnsi"/>
        </w:rPr>
        <w:footnoteRef/>
      </w:r>
      <w:r w:rsidRPr="00A76581">
        <w:rPr>
          <w:rFonts w:asciiTheme="minorHAnsi" w:hAnsiTheme="minorHAnsi" w:cstheme="minorHAnsi"/>
        </w:rPr>
        <w:t xml:space="preserve"> </w:t>
      </w:r>
      <w:hyperlink r:id="rId4" w:history="1">
        <w:r w:rsidRPr="00A76581">
          <w:rPr>
            <w:rStyle w:val="Hypertextovodkaz"/>
            <w:rFonts w:asciiTheme="minorHAnsi" w:hAnsiTheme="minorHAnsi" w:cstheme="minorHAnsi"/>
          </w:rPr>
          <w:t>https://www.ekokom.cz/reakce-aos-na-predpokladane-zavedeni-zalohovani-napojovych-obalu/</w:t>
        </w:r>
      </w:hyperlink>
    </w:p>
    <w:p w14:paraId="2D7597CA" w14:textId="77777777" w:rsidR="00AC7A78" w:rsidRDefault="00AC7A78">
      <w:pPr>
        <w:pStyle w:val="Textpoznpodarou"/>
      </w:pPr>
    </w:p>
  </w:footnote>
  <w:footnote w:id="5">
    <w:p w14:paraId="0D17A11D" w14:textId="22F0EA39" w:rsidR="001248AE" w:rsidRDefault="001248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5" w:history="1">
        <w:r w:rsidRPr="004B241E">
          <w:rPr>
            <w:rStyle w:val="Hypertextovodkaz"/>
          </w:rPr>
          <w:t>https://incien.org/wp-content/uploads/2024/08/Zalohovani-napojovych-obalu-bude-pro-obce-po-financni-strance-pozitivni_Petr-Novotny_INCIEN.pdf</w:t>
        </w:r>
      </w:hyperlink>
    </w:p>
    <w:p w14:paraId="64E2E7BF" w14:textId="77777777" w:rsidR="001248AE" w:rsidRDefault="001248AE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F1BF" w14:textId="470314A3" w:rsidR="00AF4AF9" w:rsidRDefault="009F0B9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C3B8475" wp14:editId="19C6B1F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9635" cy="345440"/>
              <wp:effectExtent l="0" t="0" r="0" b="16510"/>
              <wp:wrapNone/>
              <wp:docPr id="245910897" name="Textové pole 2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8511B" w14:textId="535C4E87" w:rsidR="009F0B9B" w:rsidRPr="009F0B9B" w:rsidRDefault="009F0B9B" w:rsidP="009F0B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0B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B847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AEI: Internal" style="position:absolute;margin-left:18.85pt;margin-top:0;width:70.05pt;height:27.2pt;z-index:25166848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4A48511B" w14:textId="535C4E87" w:rsidR="009F0B9B" w:rsidRPr="009F0B9B" w:rsidRDefault="009F0B9B" w:rsidP="009F0B9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0B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0385">
      <w:rPr>
        <w:noProof/>
      </w:rPr>
      <w:pict w14:anchorId="486C0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5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FD6C" w14:textId="172918C6" w:rsidR="00AF4AF9" w:rsidRDefault="001E0385">
    <w:pPr>
      <w:pStyle w:val="Zhlav"/>
    </w:pPr>
    <w:r>
      <w:rPr>
        <w:noProof/>
      </w:rPr>
      <w:pict w14:anchorId="2E15E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6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91F3" w14:textId="61E31F2A" w:rsidR="00AF4AF9" w:rsidRDefault="009F0B9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12F694B" wp14:editId="2501F51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9635" cy="345440"/>
              <wp:effectExtent l="0" t="0" r="0" b="16510"/>
              <wp:wrapNone/>
              <wp:docPr id="508921751" name="Textové pole 1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DCF68" w14:textId="5C9AAFE2" w:rsidR="009F0B9B" w:rsidRPr="009F0B9B" w:rsidRDefault="009F0B9B" w:rsidP="009F0B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0B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F694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AEI: Internal" style="position:absolute;margin-left:18.85pt;margin-top:0;width:70.05pt;height:27.2pt;z-index:2516674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72CDCF68" w14:textId="5C9AAFE2" w:rsidR="009F0B9B" w:rsidRPr="009F0B9B" w:rsidRDefault="009F0B9B" w:rsidP="009F0B9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0B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0385">
      <w:rPr>
        <w:noProof/>
      </w:rPr>
      <w:pict w14:anchorId="3455B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4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05600"/>
    <w:multiLevelType w:val="hybridMultilevel"/>
    <w:tmpl w:val="0B645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41B4F"/>
    <w:multiLevelType w:val="hybridMultilevel"/>
    <w:tmpl w:val="CD967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4004">
    <w:abstractNumId w:val="1"/>
  </w:num>
  <w:num w:numId="2" w16cid:durableId="126349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F9"/>
    <w:rsid w:val="00024328"/>
    <w:rsid w:val="00040247"/>
    <w:rsid w:val="00041014"/>
    <w:rsid w:val="00061F32"/>
    <w:rsid w:val="00072F4A"/>
    <w:rsid w:val="000B3B07"/>
    <w:rsid w:val="000B6CCF"/>
    <w:rsid w:val="000C1A89"/>
    <w:rsid w:val="001211D2"/>
    <w:rsid w:val="001235D9"/>
    <w:rsid w:val="001248AE"/>
    <w:rsid w:val="0012744E"/>
    <w:rsid w:val="001434C6"/>
    <w:rsid w:val="001941ED"/>
    <w:rsid w:val="001B5B07"/>
    <w:rsid w:val="001D4DE2"/>
    <w:rsid w:val="001D69A1"/>
    <w:rsid w:val="001E0385"/>
    <w:rsid w:val="00207DEF"/>
    <w:rsid w:val="00210BCF"/>
    <w:rsid w:val="002144BC"/>
    <w:rsid w:val="002272FE"/>
    <w:rsid w:val="002312BA"/>
    <w:rsid w:val="00242C23"/>
    <w:rsid w:val="00263E81"/>
    <w:rsid w:val="00284CDA"/>
    <w:rsid w:val="00286682"/>
    <w:rsid w:val="002A42B9"/>
    <w:rsid w:val="002C2719"/>
    <w:rsid w:val="002D10E6"/>
    <w:rsid w:val="002E5B0B"/>
    <w:rsid w:val="002F0C06"/>
    <w:rsid w:val="00301836"/>
    <w:rsid w:val="003043E0"/>
    <w:rsid w:val="0030570D"/>
    <w:rsid w:val="0033114E"/>
    <w:rsid w:val="00353C6A"/>
    <w:rsid w:val="00357D1B"/>
    <w:rsid w:val="00381AD4"/>
    <w:rsid w:val="003A4DAF"/>
    <w:rsid w:val="003E02D6"/>
    <w:rsid w:val="003E63D1"/>
    <w:rsid w:val="003F6803"/>
    <w:rsid w:val="00434450"/>
    <w:rsid w:val="00435C7D"/>
    <w:rsid w:val="00440D63"/>
    <w:rsid w:val="004540AC"/>
    <w:rsid w:val="00454FA2"/>
    <w:rsid w:val="004C3A60"/>
    <w:rsid w:val="004D483C"/>
    <w:rsid w:val="004E2DFD"/>
    <w:rsid w:val="004E54E1"/>
    <w:rsid w:val="004F085F"/>
    <w:rsid w:val="004F30C0"/>
    <w:rsid w:val="004F5BF8"/>
    <w:rsid w:val="005227B6"/>
    <w:rsid w:val="00522BF7"/>
    <w:rsid w:val="0054071A"/>
    <w:rsid w:val="00542C8A"/>
    <w:rsid w:val="005A265D"/>
    <w:rsid w:val="005B18D4"/>
    <w:rsid w:val="005C0590"/>
    <w:rsid w:val="005C6042"/>
    <w:rsid w:val="00607E8C"/>
    <w:rsid w:val="0064036A"/>
    <w:rsid w:val="00660A61"/>
    <w:rsid w:val="00671DD7"/>
    <w:rsid w:val="006836D3"/>
    <w:rsid w:val="006C3C50"/>
    <w:rsid w:val="006D7E1C"/>
    <w:rsid w:val="006E02E1"/>
    <w:rsid w:val="006F43F4"/>
    <w:rsid w:val="007128D7"/>
    <w:rsid w:val="0074399F"/>
    <w:rsid w:val="0076040C"/>
    <w:rsid w:val="0076700B"/>
    <w:rsid w:val="00770E35"/>
    <w:rsid w:val="00776A4E"/>
    <w:rsid w:val="007952A3"/>
    <w:rsid w:val="0079694C"/>
    <w:rsid w:val="007A133E"/>
    <w:rsid w:val="007E4104"/>
    <w:rsid w:val="00805DE2"/>
    <w:rsid w:val="008063FB"/>
    <w:rsid w:val="00806E95"/>
    <w:rsid w:val="00833CAC"/>
    <w:rsid w:val="00853813"/>
    <w:rsid w:val="008541A4"/>
    <w:rsid w:val="008812B2"/>
    <w:rsid w:val="0089339B"/>
    <w:rsid w:val="008976DB"/>
    <w:rsid w:val="008C027D"/>
    <w:rsid w:val="008D6AE2"/>
    <w:rsid w:val="008F0E37"/>
    <w:rsid w:val="00916C4B"/>
    <w:rsid w:val="00960081"/>
    <w:rsid w:val="009624B8"/>
    <w:rsid w:val="009655DC"/>
    <w:rsid w:val="00977AFA"/>
    <w:rsid w:val="009A55AA"/>
    <w:rsid w:val="009B0FC9"/>
    <w:rsid w:val="009E6DC5"/>
    <w:rsid w:val="009F0B9B"/>
    <w:rsid w:val="00A04895"/>
    <w:rsid w:val="00A550B1"/>
    <w:rsid w:val="00A57565"/>
    <w:rsid w:val="00A60620"/>
    <w:rsid w:val="00A76581"/>
    <w:rsid w:val="00A97BED"/>
    <w:rsid w:val="00AA30B0"/>
    <w:rsid w:val="00AB0BC6"/>
    <w:rsid w:val="00AC7A78"/>
    <w:rsid w:val="00AC7F3F"/>
    <w:rsid w:val="00AE1CC0"/>
    <w:rsid w:val="00AF2605"/>
    <w:rsid w:val="00AF4AF9"/>
    <w:rsid w:val="00B00CB8"/>
    <w:rsid w:val="00B038D4"/>
    <w:rsid w:val="00B3599D"/>
    <w:rsid w:val="00B50176"/>
    <w:rsid w:val="00B65C33"/>
    <w:rsid w:val="00B8727A"/>
    <w:rsid w:val="00BB6BD8"/>
    <w:rsid w:val="00BC58D6"/>
    <w:rsid w:val="00C1788C"/>
    <w:rsid w:val="00C259F1"/>
    <w:rsid w:val="00C37F48"/>
    <w:rsid w:val="00C60267"/>
    <w:rsid w:val="00CA6A87"/>
    <w:rsid w:val="00CF4DB6"/>
    <w:rsid w:val="00CF67CA"/>
    <w:rsid w:val="00D12E76"/>
    <w:rsid w:val="00D148FE"/>
    <w:rsid w:val="00D96747"/>
    <w:rsid w:val="00DA274D"/>
    <w:rsid w:val="00DB00C9"/>
    <w:rsid w:val="00DF4709"/>
    <w:rsid w:val="00E1052A"/>
    <w:rsid w:val="00E22A7A"/>
    <w:rsid w:val="00E44FC5"/>
    <w:rsid w:val="00E6256E"/>
    <w:rsid w:val="00E72482"/>
    <w:rsid w:val="00E74E4E"/>
    <w:rsid w:val="00E92C76"/>
    <w:rsid w:val="00EB1C02"/>
    <w:rsid w:val="00EC46E7"/>
    <w:rsid w:val="00F36AE6"/>
    <w:rsid w:val="00F440FB"/>
    <w:rsid w:val="00F57724"/>
    <w:rsid w:val="00F77317"/>
    <w:rsid w:val="00F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2596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6D7E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AF9"/>
  </w:style>
  <w:style w:type="paragraph" w:styleId="Zpat">
    <w:name w:val="footer"/>
    <w:basedOn w:val="Normln"/>
    <w:link w:val="Zpat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AF9"/>
  </w:style>
  <w:style w:type="character" w:styleId="Hypertextovodkaz">
    <w:name w:val="Hyperlink"/>
    <w:basedOn w:val="Standardnpsmoodstavce"/>
    <w:uiPriority w:val="99"/>
    <w:unhideWhenUsed/>
    <w:rsid w:val="006D7E1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6040C"/>
  </w:style>
  <w:style w:type="paragraph" w:styleId="Odstavecseseznamem">
    <w:name w:val="List Paragraph"/>
    <w:basedOn w:val="Normln"/>
    <w:uiPriority w:val="34"/>
    <w:qFormat/>
    <w:rsid w:val="00B65C3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76A4E"/>
    <w:rPr>
      <w:vertAlign w:val="superscript"/>
    </w:rPr>
  </w:style>
  <w:style w:type="character" w:customStyle="1" w:styleId="white-space-pre">
    <w:name w:val="white-space-pre"/>
    <w:basedOn w:val="Standardnpsmoodstavce"/>
    <w:rsid w:val="001D4DE2"/>
  </w:style>
  <w:style w:type="character" w:styleId="Nevyeenzmnka">
    <w:name w:val="Unresolved Mention"/>
    <w:basedOn w:val="Standardnpsmoodstavce"/>
    <w:uiPriority w:val="99"/>
    <w:rsid w:val="008063F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12E76"/>
    <w:rPr>
      <w:color w:val="954F72" w:themeColor="followedHyperlink"/>
      <w:u w:val="single"/>
    </w:rPr>
  </w:style>
  <w:style w:type="paragraph" w:customStyle="1" w:styleId="xxelementtoproof">
    <w:name w:val="x_xelementtoproof"/>
    <w:basedOn w:val="Normln"/>
    <w:rsid w:val="001248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ormaltextrun">
    <w:name w:val="normaltextrun"/>
    <w:basedOn w:val="Standardnpsmoodstavce"/>
    <w:rsid w:val="00DB00C9"/>
  </w:style>
  <w:style w:type="paragraph" w:styleId="Revize">
    <w:name w:val="Revision"/>
    <w:hidden/>
    <w:uiPriority w:val="99"/>
    <w:semiHidden/>
    <w:rsid w:val="005B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eko-k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yna.havligerova@iniciativaprozalohovani.cz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fcr.cz/cs/zahranici-a-eu/hospodareni-eu/pozice-cr-vuci-rozpoctu-eu/2024" TargetMode="External"/><Relationship Id="rId2" Type="http://schemas.openxmlformats.org/officeDocument/2006/relationships/hyperlink" Target="https://incien.org/wp-content/uploads/2024/08/Zalohovani-napojovych-obalu-bude-pro-obce-po-financni-strance-pozitivni_Petr-Novotny_INCIEN.pdf" TargetMode="External"/><Relationship Id="rId1" Type="http://schemas.openxmlformats.org/officeDocument/2006/relationships/hyperlink" Target="https://www.eca.europa.eu/ECAPublications/SR-2024-16/SR-2024-16_EN.pdf" TargetMode="External"/><Relationship Id="rId5" Type="http://schemas.openxmlformats.org/officeDocument/2006/relationships/hyperlink" Target="https://incien.org/wp-content/uploads/2024/08/Zalohovani-napojovych-obalu-bude-pro-obce-po-financni-strance-pozitivni_Petr-Novotny_INCIEN.pdf" TargetMode="External"/><Relationship Id="rId4" Type="http://schemas.openxmlformats.org/officeDocument/2006/relationships/hyperlink" Target="https://www.ekokom.cz/reakce-aos-na-predpokladane-zavedeni-zalohovani-napojovych-obal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CDABC9-4FA0-CA4A-BB9F-BA45616D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779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kristyns havligerova</cp:lastModifiedBy>
  <cp:revision>5</cp:revision>
  <cp:lastPrinted>2019-06-05T08:51:00Z</cp:lastPrinted>
  <dcterms:created xsi:type="dcterms:W3CDTF">2024-10-11T07:46:00Z</dcterms:created>
  <dcterms:modified xsi:type="dcterms:W3CDTF">2024-10-11T08:30:00Z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1e558797,ea84d71,1b5f6a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AEI: Internal</vt:lpwstr>
  </property>
  <property fmtid="{D5CDD505-2E9C-101B-9397-08002B2CF9AE}" pid="5" name="MSIP_Label_b902d893-e969-45ad-97c1-6b351819e922_Enabled">
    <vt:lpwstr>true</vt:lpwstr>
  </property>
  <property fmtid="{D5CDD505-2E9C-101B-9397-08002B2CF9AE}" pid="6" name="MSIP_Label_b902d893-e969-45ad-97c1-6b351819e922_SetDate">
    <vt:lpwstr>2024-10-10T09:51:02Z</vt:lpwstr>
  </property>
  <property fmtid="{D5CDD505-2E9C-101B-9397-08002B2CF9AE}" pid="7" name="MSIP_Label_b902d893-e969-45ad-97c1-6b351819e922_Method">
    <vt:lpwstr>Standard</vt:lpwstr>
  </property>
  <property fmtid="{D5CDD505-2E9C-101B-9397-08002B2CF9AE}" pid="8" name="MSIP_Label_b902d893-e969-45ad-97c1-6b351819e922_Name">
    <vt:lpwstr>L002S002</vt:lpwstr>
  </property>
  <property fmtid="{D5CDD505-2E9C-101B-9397-08002B2CF9AE}" pid="9" name="MSIP_Label_b902d893-e969-45ad-97c1-6b351819e922_SiteId">
    <vt:lpwstr>7ef011f8-898a-4d01-8232-9087b2c2abaf</vt:lpwstr>
  </property>
  <property fmtid="{D5CDD505-2E9C-101B-9397-08002B2CF9AE}" pid="10" name="MSIP_Label_b902d893-e969-45ad-97c1-6b351819e922_ActionId">
    <vt:lpwstr>0eb20d2d-1f93-4808-a88c-1c5f3fcd8b1e</vt:lpwstr>
  </property>
  <property fmtid="{D5CDD505-2E9C-101B-9397-08002B2CF9AE}" pid="11" name="MSIP_Label_b902d893-e969-45ad-97c1-6b351819e922_ContentBits">
    <vt:lpwstr>1</vt:lpwstr>
  </property>
</Properties>
</file>